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438" w:rsidRPr="00476484" w:rsidRDefault="002E3438" w:rsidP="002E3438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6484">
        <w:rPr>
          <w:rFonts w:ascii="Times New Roman" w:eastAsia="Calibri" w:hAnsi="Times New Roman" w:cs="Times New Roman"/>
          <w:sz w:val="28"/>
          <w:szCs w:val="28"/>
        </w:rPr>
        <w:t xml:space="preserve">Адресные рекомендации </w:t>
      </w:r>
      <w:r w:rsidR="00E118A5" w:rsidRPr="00476484">
        <w:rPr>
          <w:rFonts w:ascii="Times New Roman" w:eastAsia="Calibri" w:hAnsi="Times New Roman" w:cs="Times New Roman"/>
          <w:sz w:val="28"/>
          <w:szCs w:val="28"/>
        </w:rPr>
        <w:t>по итогам ВПР по биологии в школах с низкими результатами</w:t>
      </w:r>
      <w:r w:rsidR="005D30AF">
        <w:rPr>
          <w:rFonts w:ascii="Times New Roman" w:eastAsia="Calibri" w:hAnsi="Times New Roman" w:cs="Times New Roman"/>
          <w:sz w:val="28"/>
          <w:szCs w:val="28"/>
        </w:rPr>
        <w:t xml:space="preserve"> Алькеевского МР</w:t>
      </w:r>
      <w:r w:rsidR="00E118A5" w:rsidRPr="00476484">
        <w:rPr>
          <w:rFonts w:ascii="Times New Roman" w:eastAsia="Calibri" w:hAnsi="Times New Roman" w:cs="Times New Roman"/>
          <w:sz w:val="28"/>
          <w:szCs w:val="28"/>
        </w:rPr>
        <w:t>, 2019 год</w:t>
      </w:r>
    </w:p>
    <w:p w:rsidR="002E3438" w:rsidRPr="002E3438" w:rsidRDefault="002E3438" w:rsidP="002E3438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2E34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Рекомендации</w:t>
      </w:r>
      <w:r w:rsidR="00E1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по 5 классу</w:t>
      </w:r>
    </w:p>
    <w:p w:rsidR="002E3438" w:rsidRPr="002E3438" w:rsidRDefault="002E3438" w:rsidP="002E343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E343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Результаты ВПР требуют проведения систематического анализа на уровне ОО как процедуры внешней оценки результатов обучения. </w:t>
      </w:r>
    </w:p>
    <w:p w:rsidR="002E3438" w:rsidRPr="002E3438" w:rsidRDefault="00F7143C" w:rsidP="00F7143C">
      <w:pPr>
        <w:suppressAutoHyphens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2E3438" w:rsidRPr="002E343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учителям биологии и учителям начальной школы в ОО необходимо провести обсуждение полученных результатов с целью сохранения преемственности в изучении биологического содержания и улучшения результатов ВПР;</w:t>
      </w:r>
    </w:p>
    <w:p w:rsidR="002E3438" w:rsidRPr="002E3438" w:rsidRDefault="00F7143C" w:rsidP="00F7143C">
      <w:pPr>
        <w:suppressAutoHyphens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2E3438" w:rsidRPr="002E343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учителям биологии и учителям начальной школы необходимо познакомиться с кодификатором и спецификацией, демоверсией ВПР для отработки заданий формата ВПР в процессе обучения биологии с целью подготовки школьников к выполнению заданий на применение общеучебных УУД;</w:t>
      </w:r>
    </w:p>
    <w:p w:rsidR="002E3438" w:rsidRPr="002E3438" w:rsidRDefault="00F7143C" w:rsidP="00F7143C">
      <w:pPr>
        <w:suppressAutoHyphens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2E3438" w:rsidRPr="002E343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учителям начальной школы обратить внимание на блоки биологических знаний, вызывающих сложность в отдельных заданиях по результатам ВПР в 5 классах, а.и – изучение многообразия растений, их форм в природе, сред жизни и многообразия животного мира. </w:t>
      </w:r>
    </w:p>
    <w:p w:rsidR="002E3438" w:rsidRPr="002E3438" w:rsidRDefault="00F7143C" w:rsidP="00F7143C">
      <w:pPr>
        <w:suppressAutoHyphens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2E3438" w:rsidRPr="002E343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Учителям биологии отработать сюжеты заданий ВПР согласно спецификации и кодификатору КИМов ВПР.</w:t>
      </w:r>
    </w:p>
    <w:p w:rsidR="002E3438" w:rsidRPr="002E3438" w:rsidRDefault="002E3438" w:rsidP="002E3438">
      <w:pPr>
        <w:suppressAutoHyphens/>
        <w:spacing w:before="100" w:after="100" w:line="1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E34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Методические рекомендации</w:t>
      </w:r>
      <w:r w:rsidR="00E1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по 6 классу</w:t>
      </w:r>
      <w:r w:rsidRPr="002E34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. </w:t>
      </w:r>
    </w:p>
    <w:p w:rsidR="002E3438" w:rsidRPr="002E3438" w:rsidRDefault="002E3438" w:rsidP="002E3438">
      <w:pPr>
        <w:suppressAutoHyphens/>
        <w:spacing w:before="100" w:after="100" w:line="100" w:lineRule="atLeast"/>
        <w:ind w:firstLine="3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E343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Результаты ВПР требуют проведения систематического анализа на уровне ОО и местных районных органов управления как процедуры внешней оценки результатов обучения. </w:t>
      </w:r>
    </w:p>
    <w:p w:rsidR="002E3438" w:rsidRPr="002E3438" w:rsidRDefault="00F7143C" w:rsidP="00F7143C">
      <w:pPr>
        <w:suppressAutoHyphens/>
        <w:spacing w:before="100" w:after="100" w:line="10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2E3438" w:rsidRPr="002E343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Учителям биологии в ОО необходимо обсуждение полученных результатов с целью улучшения результатов по итогам ВПР;</w:t>
      </w:r>
    </w:p>
    <w:p w:rsidR="002E3438" w:rsidRPr="002E3438" w:rsidRDefault="00F7143C" w:rsidP="00F7143C">
      <w:pPr>
        <w:suppressAutoHyphens/>
        <w:spacing w:before="100" w:after="100" w:line="10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2E3438" w:rsidRPr="002E343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Учителям биологии необходимо познакомиться с кодификатором и спецификацией, демоверсией ВПР для отработки заданий формата ВПР в процессе обучения с целью подготовки школьников к выполнению заданий на применение общеучебных УУД;</w:t>
      </w:r>
    </w:p>
    <w:p w:rsidR="002E3438" w:rsidRPr="002E3438" w:rsidRDefault="00F7143C" w:rsidP="00F7143C">
      <w:pPr>
        <w:suppressAutoHyphens/>
        <w:spacing w:before="100" w:after="100" w:line="10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2E3438" w:rsidRPr="002E343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обязательном порядке слушать вебинары по отработке согласованности оценки заданий ВПР.</w:t>
      </w:r>
    </w:p>
    <w:p w:rsidR="002E3438" w:rsidRPr="002E3438" w:rsidRDefault="00E118A5" w:rsidP="002E3438">
      <w:pPr>
        <w:suppressAutoHyphens/>
        <w:spacing w:after="0" w:line="360" w:lineRule="auto"/>
        <w:ind w:hanging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Методические рекомендации по 7 классу</w:t>
      </w:r>
      <w:r w:rsidR="002E3438" w:rsidRPr="002E34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</w:p>
    <w:p w:rsidR="002E3438" w:rsidRPr="002E3438" w:rsidRDefault="002E3438" w:rsidP="002E3438">
      <w:pPr>
        <w:suppressAutoHyphens/>
        <w:spacing w:after="0" w:line="360" w:lineRule="auto"/>
        <w:ind w:hanging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E343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Результаты ВПР требуют проведения систематического анализа на уровне ОО и местных районных органов управления как процедуры внешней оценки результатов обучения. </w:t>
      </w:r>
    </w:p>
    <w:p w:rsidR="002E3438" w:rsidRPr="002E3438" w:rsidRDefault="00F7143C" w:rsidP="00F7143C">
      <w:pPr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2E3438" w:rsidRPr="002E343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Учителям биологии в ОО необходимо обсуждение полученных результатов с целью улучшения результатов по итогам ВПР;</w:t>
      </w:r>
    </w:p>
    <w:p w:rsidR="002E3438" w:rsidRPr="002E3438" w:rsidRDefault="00F7143C" w:rsidP="00F7143C">
      <w:pPr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 xml:space="preserve">- </w:t>
      </w:r>
      <w:r w:rsidR="002E3438" w:rsidRPr="002E343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Учителям биологии необходимо познакомиться с кодификатором и спецификацией, демоверсией ВПР для отработки заданий формата ВПР в процессе обучения с целью подготовки школьников к выполнению заданий на применение общеучебных УУД;</w:t>
      </w:r>
    </w:p>
    <w:p w:rsidR="002E3438" w:rsidRPr="002E3438" w:rsidRDefault="00F7143C" w:rsidP="00F7143C">
      <w:pPr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2E3438" w:rsidRPr="002E343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Более внимательно отнестись к ключевым понятиям биологии, таким как: типы симметрии, типы питания, основные характеристики (ароморфозы) классов животных;</w:t>
      </w:r>
    </w:p>
    <w:p w:rsidR="002E3438" w:rsidRPr="002E3438" w:rsidRDefault="00F7143C" w:rsidP="00F7143C">
      <w:pPr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2E3438" w:rsidRPr="002E343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Выделить время для расширенного знакомства обучающихся с многообразием (представителями) классов и отрядов животных;</w:t>
      </w:r>
    </w:p>
    <w:p w:rsidR="002E3438" w:rsidRPr="002E3438" w:rsidRDefault="00F7143C" w:rsidP="00F7143C">
      <w:pPr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2E3438" w:rsidRPr="002E343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процессе обучения биологии знакомить обучающихся с основными сценариями заданий ВПР.</w:t>
      </w:r>
    </w:p>
    <w:p w:rsidR="002E3438" w:rsidRPr="002E3438" w:rsidRDefault="002E3438" w:rsidP="002E3438">
      <w:pPr>
        <w:suppressAutoHyphens/>
        <w:spacing w:after="0" w:line="360" w:lineRule="auto"/>
        <w:ind w:hanging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2E3438" w:rsidRPr="002E3438" w:rsidRDefault="002E3438" w:rsidP="002E3438">
      <w:pPr>
        <w:suppressAutoHyphens/>
        <w:spacing w:before="100" w:after="100" w:line="1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E34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Методические рекомендации</w:t>
      </w:r>
      <w:r w:rsidR="00E11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по 11 классу</w:t>
      </w:r>
      <w:r w:rsidRPr="002E34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. </w:t>
      </w:r>
    </w:p>
    <w:p w:rsidR="002E3438" w:rsidRPr="002E3438" w:rsidRDefault="002E3438" w:rsidP="002E3438">
      <w:pPr>
        <w:suppressAutoHyphens/>
        <w:spacing w:before="100" w:after="100" w:line="100" w:lineRule="atLeast"/>
        <w:ind w:firstLine="3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E343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Результаты ВПР требуют проведения систематического анализа на уровне ОО и местных районных органов управления как процедуры внешней оценки результатов обучения. </w:t>
      </w:r>
    </w:p>
    <w:p w:rsidR="002E3438" w:rsidRPr="002E3438" w:rsidRDefault="00F7143C" w:rsidP="00F7143C">
      <w:pPr>
        <w:suppressAutoHyphens/>
        <w:spacing w:before="100" w:after="100" w:line="100" w:lineRule="atLeast"/>
        <w:ind w:left="7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2E3438" w:rsidRPr="002E343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Учителям биологии в ОО необходимо обсуждение полученных результатов с целью улучшения результатов по итогам ВПР;</w:t>
      </w:r>
    </w:p>
    <w:p w:rsidR="002E3438" w:rsidRPr="002E3438" w:rsidRDefault="00F7143C" w:rsidP="00F7143C">
      <w:pPr>
        <w:suppressAutoHyphens/>
        <w:spacing w:before="100" w:after="100" w:line="100" w:lineRule="atLeast"/>
        <w:ind w:left="7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2E3438" w:rsidRPr="002E3438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Познакомить учащихся 11 классов с </w:t>
      </w:r>
      <w:r w:rsidR="002E3438" w:rsidRPr="002E3438">
        <w:rPr>
          <w:rFonts w:ascii="Times New Roman" w:eastAsia="Microsoft YaHei" w:hAnsi="Times New Roman" w:cs="Times New Roman"/>
          <w:color w:val="000000"/>
          <w:sz w:val="24"/>
          <w:szCs w:val="24"/>
          <w:lang w:eastAsia="ar-SA"/>
        </w:rPr>
        <w:t xml:space="preserve">процедурой и содержанием ВПР-11 по биологии. </w:t>
      </w:r>
      <w:r w:rsidR="002E3438" w:rsidRPr="002E3438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Выявить основные трудности по выполнению </w:t>
      </w:r>
      <w:r w:rsidR="002E3438" w:rsidRPr="002E3438">
        <w:rPr>
          <w:rFonts w:ascii="Times New Roman" w:eastAsia="Microsoft YaHei" w:hAnsi="Times New Roman" w:cs="Times New Roman"/>
          <w:color w:val="000000"/>
          <w:sz w:val="24"/>
          <w:szCs w:val="24"/>
          <w:lang w:eastAsia="ar-SA"/>
        </w:rPr>
        <w:t>учащимися конкретных заданий;</w:t>
      </w:r>
    </w:p>
    <w:p w:rsidR="002E3438" w:rsidRPr="002E3438" w:rsidRDefault="00F7143C" w:rsidP="00F7143C">
      <w:pPr>
        <w:suppressAutoHyphens/>
        <w:spacing w:before="100" w:after="100" w:line="10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2E3438" w:rsidRPr="002E3438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Отработать с помощью пособий выполнение </w:t>
      </w:r>
      <w:r w:rsidR="002E3438" w:rsidRPr="002E3438">
        <w:rPr>
          <w:rFonts w:ascii="Times New Roman" w:eastAsia="Microsoft YaHei" w:hAnsi="Times New Roman" w:cs="Times New Roman"/>
          <w:color w:val="000000"/>
          <w:sz w:val="24"/>
          <w:szCs w:val="24"/>
          <w:lang w:eastAsia="ar-SA"/>
        </w:rPr>
        <w:t>заданий, вызвавших сложности, при прохождении текущего биологического материала;</w:t>
      </w:r>
    </w:p>
    <w:p w:rsidR="002E3438" w:rsidRPr="002E3438" w:rsidRDefault="00F7143C" w:rsidP="00F7143C">
      <w:pPr>
        <w:suppressAutoHyphens/>
        <w:spacing w:before="100" w:after="100" w:line="10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2E3438" w:rsidRPr="002E343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Учителям биологии необходимо познакомиться с кодификатором и спецификацией, демоверсией ВПР для отработки заданий формата ВПР в процессе обучения с целью подготовки школьников к выполнению заданий на применение общеучебных УУД.</w:t>
      </w:r>
    </w:p>
    <w:p w:rsidR="002E3438" w:rsidRPr="002E3438" w:rsidRDefault="002E3438" w:rsidP="002E3438">
      <w:pPr>
        <w:suppressAutoHyphens/>
        <w:spacing w:before="100" w:after="10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BF65E2" w:rsidRPr="005D30AF" w:rsidRDefault="005D30AF" w:rsidP="002D73A0">
      <w:pPr>
        <w:jc w:val="both"/>
        <w:rPr>
          <w:rFonts w:ascii="Times New Roman" w:hAnsi="Times New Roman" w:cs="Times New Roman"/>
          <w:sz w:val="28"/>
          <w:szCs w:val="28"/>
        </w:rPr>
      </w:pPr>
      <w:r w:rsidRPr="005D30AF">
        <w:rPr>
          <w:rFonts w:ascii="Times New Roman" w:hAnsi="Times New Roman" w:cs="Times New Roman"/>
          <w:sz w:val="28"/>
          <w:szCs w:val="28"/>
        </w:rPr>
        <w:t>Заместитель руководителя УО Алькеевского МР РТ                         Валеева С.Ш.</w:t>
      </w:r>
    </w:p>
    <w:p w:rsidR="00BF65E2" w:rsidRPr="005D30AF" w:rsidRDefault="00BF65E2" w:rsidP="002D73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65E2" w:rsidRDefault="00BF65E2" w:rsidP="002D73A0">
      <w:pPr>
        <w:jc w:val="both"/>
        <w:rPr>
          <w:sz w:val="28"/>
          <w:szCs w:val="28"/>
        </w:rPr>
      </w:pPr>
    </w:p>
    <w:p w:rsidR="00BF65E2" w:rsidRDefault="00BF65E2" w:rsidP="002D73A0">
      <w:pPr>
        <w:jc w:val="both"/>
        <w:rPr>
          <w:sz w:val="28"/>
          <w:szCs w:val="28"/>
        </w:rPr>
      </w:pPr>
    </w:p>
    <w:p w:rsidR="00BF65E2" w:rsidRDefault="00BF65E2" w:rsidP="002D73A0">
      <w:pPr>
        <w:jc w:val="both"/>
        <w:rPr>
          <w:sz w:val="28"/>
          <w:szCs w:val="28"/>
        </w:rPr>
      </w:pPr>
    </w:p>
    <w:p w:rsidR="00476484" w:rsidRDefault="00476484" w:rsidP="00BF65E2">
      <w:pPr>
        <w:widowControl w:val="0"/>
        <w:suppressAutoHyphens/>
        <w:autoSpaceDN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</w:pPr>
    </w:p>
    <w:p w:rsidR="00476484" w:rsidRDefault="00476484" w:rsidP="00BF65E2">
      <w:pPr>
        <w:widowControl w:val="0"/>
        <w:suppressAutoHyphens/>
        <w:autoSpaceDN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</w:pPr>
    </w:p>
    <w:p w:rsidR="00476484" w:rsidRDefault="00476484" w:rsidP="00BF65E2">
      <w:pPr>
        <w:widowControl w:val="0"/>
        <w:suppressAutoHyphens/>
        <w:autoSpaceDN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</w:pPr>
    </w:p>
    <w:p w:rsidR="00476484" w:rsidRDefault="00476484" w:rsidP="00BF65E2">
      <w:pPr>
        <w:widowControl w:val="0"/>
        <w:suppressAutoHyphens/>
        <w:autoSpaceDN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</w:pPr>
    </w:p>
    <w:p w:rsidR="00476484" w:rsidRDefault="00476484" w:rsidP="00BF65E2">
      <w:pPr>
        <w:widowControl w:val="0"/>
        <w:suppressAutoHyphens/>
        <w:autoSpaceDN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</w:pPr>
    </w:p>
    <w:p w:rsidR="00476484" w:rsidRDefault="00476484" w:rsidP="00BF65E2">
      <w:pPr>
        <w:widowControl w:val="0"/>
        <w:suppressAutoHyphens/>
        <w:autoSpaceDN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</w:pPr>
    </w:p>
    <w:p w:rsidR="00476484" w:rsidRDefault="00476484" w:rsidP="00BF65E2">
      <w:pPr>
        <w:widowControl w:val="0"/>
        <w:suppressAutoHyphens/>
        <w:autoSpaceDN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</w:pPr>
    </w:p>
    <w:p w:rsidR="00BF65E2" w:rsidRPr="00BF65E2" w:rsidRDefault="00BF65E2" w:rsidP="00BF65E2">
      <w:pPr>
        <w:widowControl w:val="0"/>
        <w:suppressAutoHyphens/>
        <w:autoSpaceDN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</w:pPr>
      <w:r w:rsidRPr="00BF65E2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>Результаты</w:t>
      </w:r>
    </w:p>
    <w:p w:rsidR="00BF65E2" w:rsidRPr="00BF65E2" w:rsidRDefault="00E118A5" w:rsidP="00BF65E2">
      <w:pPr>
        <w:widowControl w:val="0"/>
        <w:suppressAutoHyphens/>
        <w:autoSpaceDN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>м</w:t>
      </w:r>
      <w:r w:rsidR="00BF65E2" w:rsidRPr="00BF65E2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>ониторинга ка</w:t>
      </w:r>
      <w:r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>чества внутришкольного контроля в школах Алькеевского МР с низким качеством образования в 2020 году</w:t>
      </w:r>
    </w:p>
    <w:p w:rsidR="00BF65E2" w:rsidRPr="00BF65E2" w:rsidRDefault="00BF65E2" w:rsidP="00BF65E2">
      <w:pPr>
        <w:widowControl w:val="0"/>
        <w:suppressAutoHyphens/>
        <w:autoSpaceDN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</w:pPr>
    </w:p>
    <w:p w:rsidR="00BF65E2" w:rsidRPr="005D30AF" w:rsidRDefault="00BF65E2" w:rsidP="00BF65E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Arial Unicode MS" w:hAnsi="Times New Roman" w:cs="Arial Unicode MS"/>
          <w:b/>
          <w:color w:val="000000"/>
          <w:kern w:val="3"/>
          <w:sz w:val="24"/>
          <w:szCs w:val="24"/>
          <w:lang w:eastAsia="zh-CN" w:bidi="hi-IN"/>
        </w:rPr>
        <w:t>Цель мониторинга</w:t>
      </w:r>
      <w:r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 xml:space="preserve">: определение уровня качества внутришкольного контроля как составляющей внутришкольной системы оценки качества в образовательных организациях  </w:t>
      </w:r>
      <w:r w:rsidR="000E5E35"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Алькеевского МР</w:t>
      </w:r>
    </w:p>
    <w:p w:rsidR="00BF65E2" w:rsidRPr="005D30AF" w:rsidRDefault="00BF65E2" w:rsidP="00BF65E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Arial Unicode MS" w:hAnsi="Times New Roman" w:cs="Arial Unicode MS"/>
          <w:b/>
          <w:color w:val="000000"/>
          <w:kern w:val="3"/>
          <w:sz w:val="24"/>
          <w:szCs w:val="24"/>
          <w:lang w:eastAsia="zh-CN" w:bidi="hi-IN"/>
        </w:rPr>
        <w:t>Задачи мониторинга</w:t>
      </w:r>
      <w:r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:</w:t>
      </w:r>
    </w:p>
    <w:p w:rsidR="00BF65E2" w:rsidRPr="005D30AF" w:rsidRDefault="00BF65E2" w:rsidP="00BF65E2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Определить круг школьных нормативных и иных документов, регламентирующих организацию внутришкольного контроля.</w:t>
      </w:r>
    </w:p>
    <w:p w:rsidR="00BF65E2" w:rsidRPr="005D30AF" w:rsidRDefault="00BF65E2" w:rsidP="00BF65E2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Выявить место и роль внутришкольного контроля в школьной системе оценки качества,  системе управленческой деятельности руководителя.</w:t>
      </w:r>
    </w:p>
    <w:p w:rsidR="00BF65E2" w:rsidRPr="005D30AF" w:rsidRDefault="00BF65E2" w:rsidP="00BF65E2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Выявить качество внутришкольного контроля для функционирования и развития образовательной организации.</w:t>
      </w:r>
    </w:p>
    <w:p w:rsidR="00BF65E2" w:rsidRPr="005D30AF" w:rsidRDefault="000E5E35" w:rsidP="00BF65E2">
      <w:pPr>
        <w:widowControl w:val="0"/>
        <w:suppressAutoHyphens/>
        <w:autoSpaceDN w:val="0"/>
        <w:spacing w:after="0" w:line="240" w:lineRule="auto"/>
        <w:ind w:left="720"/>
        <w:jc w:val="both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Мониторингом были охвачены Алпаровская, Хузангаевская, Борискинская СОШ, Старо-Тахталинская, Старо-Ямкинская, Старо-Салманская, Нижне-Качеевская ООШ.</w:t>
      </w:r>
    </w:p>
    <w:p w:rsidR="00BF65E2" w:rsidRPr="005D30AF" w:rsidRDefault="00BF65E2" w:rsidP="00BF6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Для анализа образовательными организациями были представлены планы проведения внутришкольного контроля и отчеты (аналитические справки) по их выполнению.</w:t>
      </w:r>
    </w:p>
    <w:p w:rsidR="00BF65E2" w:rsidRPr="005D30AF" w:rsidRDefault="00BF65E2" w:rsidP="00BF65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>Часть</w:t>
      </w:r>
      <w:r w:rsidR="00296F2B"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 xml:space="preserve"> ОО (около 24</w:t>
      </w:r>
      <w:r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 xml:space="preserve"> %) по своему усмотрению представили дополнительные материалы (план-график мониторинговых работ в 5-11 классах, анализ посещения уроков, положение о наставничестве, план мероприятий по повышению качества образования и др.) </w:t>
      </w:r>
    </w:p>
    <w:p w:rsidR="00BF65E2" w:rsidRPr="005D30AF" w:rsidRDefault="00BF65E2" w:rsidP="00BF65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План внутришкольного контроля</w:t>
      </w:r>
      <w:r w:rsidR="000E5E35"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,</w:t>
      </w:r>
      <w:r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 xml:space="preserve"> </w:t>
      </w:r>
      <w:r w:rsidR="000E5E35"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в основном всех школ,  включает одни и те же разделы</w:t>
      </w:r>
      <w:r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 xml:space="preserve">: содержание (показатели) контроля, цель контроля, вид контроля (вид и форма, формы и методы), объекты контроля, ответственный, подведение итогов (отражение результатов). </w:t>
      </w:r>
    </w:p>
    <w:p w:rsidR="00BF65E2" w:rsidRPr="005D30AF" w:rsidRDefault="00BF65E2" w:rsidP="00BF65E2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 xml:space="preserve">Соотнесение выводов по результатам </w:t>
      </w:r>
      <w:r w:rsidR="000E5E35"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внутришкольного контроля за 2018-2019</w:t>
      </w:r>
      <w:r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 xml:space="preserve"> учебный год</w:t>
      </w:r>
      <w:r w:rsidR="000E5E35"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 xml:space="preserve"> и построение планов ВШК на 2019-2020 учебный</w:t>
      </w:r>
      <w:r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 xml:space="preserve"> год по одной и той же ОО показывают, что не происходит изменений в определении направлений, объектов и предметов В</w:t>
      </w:r>
      <w:r w:rsidR="00296F2B"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 xml:space="preserve">ШК в следующем учебном году, </w:t>
      </w:r>
      <w:r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 xml:space="preserve">информация, полученная в ходе контроля не востребована, крайне мало используется для принятия управленческих решений, </w:t>
      </w:r>
      <w:r w:rsidR="00296F2B"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направленных</w:t>
      </w:r>
      <w:r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 xml:space="preserve"> на улучшение образовательных результатов. Так, например, в отчете по итогам ВШК за прошлый учебный год даны рекомендации по организации ВШК в следующем году: внедрять разноуровневое содержание образования,  обеспечить сочетание в образовательном процессе репродуктивных методов обучения, обеспечить увеличение объема самостоятельной работы школьников в учебном процессе. В плане работы ВШК этой же ОО на новый учебный год выделены следующие объекты контроля:  система работы учителей, имеющих неуспевающих учеников по предмету,</w:t>
      </w:r>
      <w:r w:rsidRPr="005D30AF"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 xml:space="preserve">формирование портфолио обучающихся 1-4 классов, формирование предметных и метапредметных результатов обучающихся, контроль за качеством преподавания учебных предметов в соответствии с ФГОС и др.  </w:t>
      </w:r>
      <w:r w:rsidR="00296F2B"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В</w:t>
      </w:r>
      <w:r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заимосвязи между результатами прошлого и планированием нового учебного года не просматривается, невозможно определить будет ли в этом учебном году введено разноуровневое обучение, будет ли это предметом контроля администрации.</w:t>
      </w:r>
    </w:p>
    <w:p w:rsidR="00BF65E2" w:rsidRPr="005D30AF" w:rsidRDefault="000E5E35" w:rsidP="00BF65E2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П</w:t>
      </w:r>
      <w:r w:rsidR="00BF65E2"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 xml:space="preserve">ланы ВШК </w:t>
      </w:r>
      <w:r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 xml:space="preserve">всех ОУ </w:t>
      </w:r>
      <w:r w:rsidR="00585E5A"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слишком большие</w:t>
      </w:r>
      <w:r w:rsidR="00BF65E2"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 xml:space="preserve">, </w:t>
      </w:r>
      <w:r w:rsidR="00585E5A"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включают</w:t>
      </w:r>
      <w:r w:rsidR="00BF65E2"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 xml:space="preserve"> все направления деятельности </w:t>
      </w:r>
      <w:r w:rsidR="00BF65E2"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lastRenderedPageBreak/>
        <w:t>ОО (</w:t>
      </w:r>
      <w:r w:rsidR="00BF65E2" w:rsidRPr="005D30AF">
        <w:rPr>
          <w:rFonts w:ascii="Times New Roman" w:eastAsia="Calibri" w:hAnsi="Times New Roman" w:cs="Times New Roman"/>
          <w:bCs/>
          <w:kern w:val="3"/>
          <w:sz w:val="24"/>
          <w:szCs w:val="24"/>
          <w:lang w:eastAsia="ru-RU" w:bidi="hi-IN"/>
        </w:rPr>
        <w:t xml:space="preserve">контроль за выполнением всеобуча, контроль за состоянием преподавания учебных предметов, контроль за школьной документацией, контроль за состоянием условий труда и материально-технического обеспечения образовательного процесса,  контроль за состоянием работы с одарёнными обучающимися, </w:t>
      </w:r>
      <w:r w:rsidR="00BF65E2" w:rsidRPr="005D30AF">
        <w:rPr>
          <w:rFonts w:ascii="Times New Roman" w:eastAsia="Calibri" w:hAnsi="Times New Roman" w:cs="Times New Roman"/>
          <w:kern w:val="3"/>
          <w:sz w:val="24"/>
          <w:szCs w:val="24"/>
          <w:lang w:eastAsia="ru-RU" w:bidi="hi-IN"/>
        </w:rPr>
        <w:t xml:space="preserve">контроль за состоянием методической работы, </w:t>
      </w:r>
      <w:r w:rsidR="00BF65E2" w:rsidRPr="005D30AF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 w:bidi="hi-IN"/>
        </w:rPr>
        <w:t xml:space="preserve">контроль за состоянием учебно-воспитательной работы, </w:t>
      </w:r>
      <w:r w:rsidR="00BF65E2" w:rsidRPr="005D30AF">
        <w:rPr>
          <w:rFonts w:ascii="Times New Roman" w:eastAsia="Calibri" w:hAnsi="Times New Roman" w:cs="Times New Roman"/>
          <w:bCs/>
          <w:kern w:val="3"/>
          <w:sz w:val="24"/>
          <w:szCs w:val="24"/>
          <w:lang w:eastAsia="zh-CN" w:bidi="hi-IN"/>
        </w:rPr>
        <w:t xml:space="preserve">контроль за работой по подготовке к экзаменам, организованное окончание учебного года, </w:t>
      </w:r>
      <w:r w:rsidR="00BF65E2" w:rsidRPr="005D30AF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 w:bidi="hi-IN"/>
        </w:rPr>
        <w:t xml:space="preserve">контроль за состоянием безопасности, контроль за внеурочной деятельностью, контроль за состоянием воспитательной работы, контроль за сохранением здоровья обучающихся, </w:t>
      </w:r>
      <w:r w:rsidR="00BF65E2" w:rsidRPr="005D30A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контроль за организацией учебной деятельности учащихся, работа с родителями,  о</w:t>
      </w:r>
      <w:r w:rsidR="00585E5A" w:rsidRPr="005D30A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рганизация горячего питания и др) Это</w:t>
      </w:r>
      <w:r w:rsidR="00BF65E2" w:rsidRPr="005D30A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приводит к снижению его качества, формальности проведения, невозможности анализировать полученные в ходе контроля данные, использовать их для развития ОО, улучшения образовательного процесса.</w:t>
      </w:r>
    </w:p>
    <w:p w:rsidR="00BA73BA" w:rsidRPr="005D30AF" w:rsidRDefault="00BA73BA" w:rsidP="00BA73BA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При анализе внутришкольного контроля были изучены и локальные акты ОУ по организации ВШК по следующим показателям:</w:t>
      </w:r>
    </w:p>
    <w:p w:rsidR="00BA73BA" w:rsidRPr="005D30AF" w:rsidRDefault="00BA73BA" w:rsidP="00BA73BA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-</w:t>
      </w:r>
      <w:r w:rsidRPr="005D30A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ab/>
        <w:t>наличие локального нормативного акта, регламентирующего внутришкольный контроль;</w:t>
      </w:r>
    </w:p>
    <w:p w:rsidR="00BA73BA" w:rsidRPr="005D30AF" w:rsidRDefault="00BA73BA" w:rsidP="00BA73BA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-</w:t>
      </w:r>
      <w:r w:rsidRPr="005D30A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ab/>
        <w:t>правильность определения понятия «внутришкольный контроль»;</w:t>
      </w:r>
    </w:p>
    <w:p w:rsidR="00BA73BA" w:rsidRPr="005D30AF" w:rsidRDefault="00BA73BA" w:rsidP="00BA73BA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-</w:t>
      </w:r>
      <w:r w:rsidRPr="005D30A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ab/>
        <w:t>характеристика основных направлений внутришкольного контроля;</w:t>
      </w:r>
    </w:p>
    <w:p w:rsidR="00BA73BA" w:rsidRPr="005D30AF" w:rsidRDefault="00BA73BA" w:rsidP="00BA73BA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-</w:t>
      </w:r>
      <w:r w:rsidRPr="005D30A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ab/>
        <w:t>регламентация порядка организации и проведения внутришкольного контроля;</w:t>
      </w:r>
    </w:p>
    <w:p w:rsidR="00BA73BA" w:rsidRPr="005D30AF" w:rsidRDefault="00BA73BA" w:rsidP="00BA73BA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-</w:t>
      </w:r>
      <w:r w:rsidRPr="005D30A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ab/>
        <w:t>оформление результатов внутришкольного контроля.</w:t>
      </w:r>
    </w:p>
    <w:p w:rsidR="00BA73BA" w:rsidRPr="005D30AF" w:rsidRDefault="00BA73BA" w:rsidP="00BF65E2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:rsidR="00BA73BA" w:rsidRPr="005D30AF" w:rsidRDefault="00BA73BA" w:rsidP="00BF65E2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В локальных актах всех ОУ по внутришкольному контролю</w:t>
      </w:r>
      <w:r w:rsidRPr="005D30AF">
        <w:rPr>
          <w:sz w:val="24"/>
          <w:szCs w:val="24"/>
        </w:rPr>
        <w:t xml:space="preserve"> </w:t>
      </w:r>
      <w:r w:rsidRPr="005D30AF"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  <w:t>не определен в полной мере порядок проведения внутришкольного контроля.</w:t>
      </w:r>
    </w:p>
    <w:p w:rsidR="00BA73BA" w:rsidRPr="005D30AF" w:rsidRDefault="00BA73BA" w:rsidP="00BF65E2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:rsidR="00BF65E2" w:rsidRPr="005D30AF" w:rsidRDefault="00BF65E2" w:rsidP="00BF65E2">
      <w:pPr>
        <w:widowControl w:val="0"/>
        <w:tabs>
          <w:tab w:val="left" w:pos="511"/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0AF">
        <w:rPr>
          <w:rFonts w:ascii="Times New Roman" w:eastAsia="Times New Roman" w:hAnsi="Times New Roman" w:cs="Times New Roman"/>
          <w:sz w:val="24"/>
          <w:szCs w:val="24"/>
        </w:rPr>
        <w:t>В структуру локальных нормативных актов о внутришкольном кон</w:t>
      </w:r>
      <w:r w:rsidR="00F202F3" w:rsidRPr="005D30AF">
        <w:rPr>
          <w:rFonts w:ascii="Times New Roman" w:eastAsia="Times New Roman" w:hAnsi="Times New Roman" w:cs="Times New Roman"/>
          <w:sz w:val="24"/>
          <w:szCs w:val="24"/>
        </w:rPr>
        <w:t>троле всех ОУ</w:t>
      </w:r>
      <w:r w:rsidRPr="005D30AF">
        <w:rPr>
          <w:rFonts w:ascii="Times New Roman" w:eastAsia="Times New Roman" w:hAnsi="Times New Roman" w:cs="Times New Roman"/>
          <w:sz w:val="24"/>
          <w:szCs w:val="24"/>
        </w:rPr>
        <w:t xml:space="preserve"> входят следующие разделы: общие положения; цели, задачи и функции внутришкольного контроля; методы, виды и формы внутришкольного контроля; структура внутришкольного контроля; порядок проведения внутришкольного контроля и др. </w:t>
      </w:r>
    </w:p>
    <w:p w:rsidR="00BF65E2" w:rsidRPr="005D30AF" w:rsidRDefault="00BF65E2" w:rsidP="00F202F3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В большинстве локальных нормативных актов под внутришкольным контролем понимается </w:t>
      </w:r>
      <w:r w:rsidRPr="005D30AF">
        <w:rPr>
          <w:rFonts w:ascii="Times New Roman" w:eastAsia="Times New Roman" w:hAnsi="Times New Roman" w:cs="Arial Unicode MS"/>
          <w:kern w:val="3"/>
          <w:sz w:val="24"/>
          <w:szCs w:val="24"/>
          <w:lang w:eastAsia="zh-CN" w:bidi="hi-IN"/>
        </w:rPr>
        <w:t>проведение членами администрации образовательной организации наблюдений, обследований состояния образовательного процесса.</w:t>
      </w:r>
      <w:r w:rsidR="00BA73BA" w:rsidRPr="005D30AF">
        <w:rPr>
          <w:rFonts w:ascii="Times New Roman" w:eastAsia="Times New Roman" w:hAnsi="Times New Roman" w:cs="Arial Unicode MS"/>
          <w:kern w:val="3"/>
          <w:sz w:val="24"/>
          <w:szCs w:val="24"/>
          <w:lang w:eastAsia="zh-CN" w:bidi="hi-IN"/>
        </w:rPr>
        <w:t xml:space="preserve"> </w:t>
      </w:r>
      <w:r w:rsidRPr="005D30A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В </w:t>
      </w:r>
      <w:r w:rsidR="00F202F3" w:rsidRPr="005D30A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большинстве локальных нормативных актов</w:t>
      </w:r>
      <w:r w:rsidRPr="005D30A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дается широкое определение внутришкольного контроля, как контроля всех направлений деятельности школы, а не только образовательной деятельности. </w:t>
      </w:r>
    </w:p>
    <w:p w:rsidR="00BF65E2" w:rsidRPr="005D30AF" w:rsidRDefault="00BF65E2" w:rsidP="00BF65E2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 xml:space="preserve">В локальных нормативных актах также указывается </w:t>
      </w:r>
      <w:r w:rsidRPr="005D30AF">
        <w:rPr>
          <w:rFonts w:ascii="Times New Roman" w:eastAsia="Arial Unicode MS" w:hAnsi="Times New Roman" w:cs="Mangal"/>
          <w:i/>
          <w:kern w:val="3"/>
          <w:sz w:val="24"/>
          <w:szCs w:val="24"/>
          <w:lang w:eastAsia="zh-CN" w:bidi="hi-IN"/>
        </w:rPr>
        <w:t xml:space="preserve">кто </w:t>
      </w:r>
      <w:r w:rsidRPr="005D30AF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 xml:space="preserve">(ответственный) осуществляет контроль, на основании </w:t>
      </w:r>
      <w:r w:rsidRPr="005D30AF">
        <w:rPr>
          <w:rFonts w:ascii="Times New Roman" w:eastAsia="Arial Unicode MS" w:hAnsi="Times New Roman" w:cs="Mangal"/>
          <w:i/>
          <w:kern w:val="3"/>
          <w:sz w:val="24"/>
          <w:szCs w:val="24"/>
          <w:lang w:eastAsia="zh-CN" w:bidi="hi-IN"/>
        </w:rPr>
        <w:t>чего</w:t>
      </w:r>
      <w:r w:rsidRPr="005D30AF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 xml:space="preserve"> осуществляется контроль (план контроля), что входит в </w:t>
      </w:r>
      <w:r w:rsidRPr="005D30AF">
        <w:rPr>
          <w:rFonts w:ascii="Times New Roman" w:eastAsia="Arial Unicode MS" w:hAnsi="Times New Roman" w:cs="Mangal"/>
          <w:i/>
          <w:kern w:val="3"/>
          <w:sz w:val="24"/>
          <w:szCs w:val="24"/>
          <w:lang w:eastAsia="zh-CN" w:bidi="hi-IN"/>
        </w:rPr>
        <w:t xml:space="preserve">содержание </w:t>
      </w:r>
      <w:r w:rsidRPr="005D30AF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 xml:space="preserve">плана (тема, вид, сроки контроля), какова может быть продолжительность контрольных мероприятий, какие итоговые документы оформляются (аналитическая справка и др.),  какие управленческие решения по итогам контроля принимает руководитель (об издании соответствующего приказа, об обсуждении итоговых материалов внутришкольного контроля коллегиальным органом, о проведении повторного контроля с привлечением определенных специалистов (экспертов), о привлечении к дисциплинарной ответственности должностных лиц, о поощрении работников, иные решения в пределах своей компетенции». Не регламентируется количество контрольных мероприятий в течение учебного года. </w:t>
      </w:r>
    </w:p>
    <w:p w:rsidR="00BF65E2" w:rsidRPr="005D30AF" w:rsidRDefault="00BF65E2" w:rsidP="00BF6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0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выводы и предложения:</w:t>
      </w:r>
    </w:p>
    <w:p w:rsidR="00BF65E2" w:rsidRPr="005D30AF" w:rsidRDefault="00BF65E2" w:rsidP="00BF65E2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основном </w:t>
      </w:r>
      <w:r w:rsidR="00F202F3" w:rsidRPr="005D30A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локальные акты однотипны</w:t>
      </w:r>
    </w:p>
    <w:p w:rsidR="00BF65E2" w:rsidRPr="005D30AF" w:rsidRDefault="00BF65E2" w:rsidP="00BF65E2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0A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Типичными недостатками являются следующие:</w:t>
      </w:r>
    </w:p>
    <w:p w:rsidR="00BF65E2" w:rsidRPr="005D30AF" w:rsidRDefault="00F202F3" w:rsidP="00F202F3">
      <w:pPr>
        <w:widowControl w:val="0"/>
        <w:suppressAutoHyphens/>
        <w:autoSpaceDN w:val="0"/>
        <w:spacing w:after="0" w:line="240" w:lineRule="auto"/>
        <w:ind w:left="9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F65E2" w:rsidRPr="005D30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определен в полной мере порядок проведения внутришкольного контроля;</w:t>
      </w:r>
    </w:p>
    <w:p w:rsidR="00BF65E2" w:rsidRPr="005D30AF" w:rsidRDefault="00F202F3" w:rsidP="00F202F3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F65E2" w:rsidRPr="005D30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локальных нормативных актов, регламентирующих внутришкольный контроль, превышает полномочия образовательной организации;</w:t>
      </w:r>
    </w:p>
    <w:p w:rsidR="00BF65E2" w:rsidRPr="005D30AF" w:rsidRDefault="00F202F3" w:rsidP="00F202F3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F65E2" w:rsidRPr="005D30A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ссылки на нормативные правовые акты РФ в сфере образования, утратившие силу;</w:t>
      </w:r>
    </w:p>
    <w:p w:rsidR="00BF65E2" w:rsidRPr="005D30AF" w:rsidRDefault="00F202F3" w:rsidP="00F202F3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0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BF65E2" w:rsidRPr="005D30A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неверные понятия, формулировки («участники образовательного процесса», а не «участники образовательных отношений», «образовательный процесс» и др.).</w:t>
      </w:r>
    </w:p>
    <w:p w:rsidR="00BF65E2" w:rsidRPr="005D30AF" w:rsidRDefault="00BF65E2" w:rsidP="00BF65E2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Рекомендации:</w:t>
      </w:r>
    </w:p>
    <w:p w:rsidR="00BF65E2" w:rsidRPr="005D30AF" w:rsidRDefault="00BF65E2" w:rsidP="00BF65E2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Под внутришкольным контролем  понимается  системный процесс всестороннего наблюдения и анализа </w:t>
      </w:r>
      <w:r w:rsidR="00F202F3" w:rsidRPr="005D30AF"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eastAsia="zh-CN" w:bidi="hi-IN"/>
        </w:rPr>
        <w:t>образовательных отношений</w:t>
      </w:r>
      <w:r w:rsidRPr="005D30AF">
        <w:rPr>
          <w:rFonts w:ascii="Times New Roman" w:eastAsia="Arial Unicode MS" w:hAnsi="Times New Roman" w:cs="Times New Roman"/>
          <w:b/>
          <w:color w:val="000000"/>
          <w:kern w:val="3"/>
          <w:sz w:val="24"/>
          <w:szCs w:val="24"/>
          <w:lang w:eastAsia="zh-CN" w:bidi="hi-IN"/>
        </w:rPr>
        <w:t xml:space="preserve"> </w:t>
      </w:r>
      <w:r w:rsidRPr="005D30AF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в образовательной организации для предупреждения отклонений и оказания необходимой помощи педагогическому коллективу по достижению заявленных результатов образования. </w:t>
      </w:r>
    </w:p>
    <w:p w:rsidR="00BF65E2" w:rsidRPr="005D30AF" w:rsidRDefault="00BF65E2" w:rsidP="00BF65E2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Цель внутришкольного контроля </w:t>
      </w:r>
      <w:r w:rsidRPr="005D30AF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установить соответствие педагогической образовательной системы школы требованиям государственного образовательного стандарта, сформулировать выводы и рекомендации, принять управленческие решения, направленные на достижение (обеспечение) качества образования.</w:t>
      </w:r>
    </w:p>
    <w:p w:rsidR="00BF65E2" w:rsidRPr="005D30AF" w:rsidRDefault="00BF65E2" w:rsidP="00BF65E2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Основным объектом внутришкольного контроля является педагогическая деятельность учителей.</w:t>
      </w:r>
    </w:p>
    <w:p w:rsidR="00BF65E2" w:rsidRPr="005D30AF" w:rsidRDefault="00BF65E2" w:rsidP="00BF65E2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Для рациональной организации управления целесообразно каждый год выделять отдельные направления контроля, в соответствии с приоритетными задачами, выяв</w:t>
      </w:r>
      <w:r w:rsidR="00F202F3" w:rsidRPr="005D30A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ленными затрудненениями по итога</w:t>
      </w:r>
      <w:r w:rsidRPr="005D30A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м контроля прошлого года, т.к. расширение количества объектов и содержания контроля снижает его качество.</w:t>
      </w:r>
    </w:p>
    <w:p w:rsidR="00BF65E2" w:rsidRPr="005D30AF" w:rsidRDefault="00BF65E2" w:rsidP="00BF65E2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С этой же целью необходимо конкретизировать направления внутришкольного контроля: группы учащихся с высокими или низкими образовтельными результатами; использование информационных образовательных технологий, формирование регулятивных УУД и т.д.</w:t>
      </w:r>
    </w:p>
    <w:p w:rsidR="00BF65E2" w:rsidRPr="005D30AF" w:rsidRDefault="00BF65E2" w:rsidP="00BF65E2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Субъектами контроля, как правило, становятся члены администрации школы: директор, заместители директора. Помощь в проведении контроля могут также оказывать председатели методических объединений, классные руководители и опытные учителя. </w:t>
      </w:r>
    </w:p>
    <w:p w:rsidR="00BF65E2" w:rsidRPr="005D30AF" w:rsidRDefault="00BF65E2" w:rsidP="00BF65E2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В качестве методов контроля могут использоваться наблюдение;   диагностические работы; тестирование;  анкетирование; проверка документации; собеседование и др.</w:t>
      </w:r>
    </w:p>
    <w:p w:rsidR="00BF65E2" w:rsidRPr="005D30AF" w:rsidRDefault="00BF65E2" w:rsidP="00BF65E2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В зависимости от целей могут использоваться разные виды контроля: фронтальный – для получения широкой, всесторонней информации об объекте контроля (например: эффективность работы методических объединений, достижение метапредметных результатов учащимися 9 классов); тематический – для углубленного изучения объекта и получения информации о его состоянии (например: использование формирующего оценивания на уроках, создание учебных и проблемных ситуаций на уроках и т.д.) </w:t>
      </w:r>
    </w:p>
    <w:p w:rsidR="00BF65E2" w:rsidRPr="005D30AF" w:rsidRDefault="00BF65E2" w:rsidP="00BF65E2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5D30A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По результатам контроля готовится документ (аналитическая справка), в котором указывается, что выявлено в ходе контроля, делаются выводы и даются рекомендации, устанавливаются сроки повторного контроля. После этого вносятся изменения в план ВШК на следующий учебный год.</w:t>
      </w:r>
    </w:p>
    <w:p w:rsidR="00BF65E2" w:rsidRPr="005D30AF" w:rsidRDefault="00BF65E2" w:rsidP="00BF65E2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</w:p>
    <w:p w:rsidR="00BF65E2" w:rsidRPr="005D30AF" w:rsidRDefault="00BF65E2" w:rsidP="00BF65E2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</w:p>
    <w:p w:rsidR="00BF65E2" w:rsidRPr="00BF65E2" w:rsidRDefault="00F202F3" w:rsidP="00476484">
      <w:pPr>
        <w:widowControl w:val="0"/>
        <w:suppressAutoHyphens/>
        <w:autoSpaceDN w:val="0"/>
        <w:spacing w:after="0" w:line="240" w:lineRule="auto"/>
        <w:ind w:firstLine="567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sectPr w:rsidR="00BF65E2" w:rsidRPr="00BF65E2">
          <w:pgSz w:w="11906" w:h="16838"/>
          <w:pgMar w:top="1134" w:right="850" w:bottom="993" w:left="1701" w:header="708" w:footer="708" w:gutter="0"/>
          <w:cols w:space="720"/>
        </w:sectPr>
      </w:pPr>
      <w:r w:rsidRPr="005D30A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Заместитель руководителя УО Алькеевского МР РТ</w:t>
      </w:r>
      <w:r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                        Валеева С.Ш.</w:t>
      </w:r>
    </w:p>
    <w:p w:rsidR="00BF65E2" w:rsidRPr="00BF65E2" w:rsidRDefault="00BF65E2" w:rsidP="00BF65E2">
      <w:pPr>
        <w:widowControl w:val="0"/>
        <w:suppressAutoHyphens/>
        <w:autoSpaceDN w:val="0"/>
        <w:spacing w:after="0" w:line="240" w:lineRule="auto"/>
        <w:ind w:left="567"/>
        <w:jc w:val="center"/>
        <w:rPr>
          <w:rFonts w:ascii="Times New Roman" w:eastAsia="Arial Unicode MS" w:hAnsi="Times New Roman" w:cs="Arial Unicode MS"/>
          <w:b/>
          <w:bCs/>
          <w:color w:val="000000"/>
          <w:kern w:val="3"/>
          <w:sz w:val="28"/>
          <w:szCs w:val="28"/>
          <w:lang w:eastAsia="zh-CN" w:bidi="hi-IN"/>
        </w:rPr>
      </w:pPr>
      <w:r w:rsidRPr="00BF65E2">
        <w:rPr>
          <w:rFonts w:ascii="Times New Roman" w:eastAsia="Arial Unicode MS" w:hAnsi="Times New Roman" w:cs="Arial Unicode MS"/>
          <w:b/>
          <w:bCs/>
          <w:color w:val="000000"/>
          <w:kern w:val="3"/>
          <w:sz w:val="28"/>
          <w:szCs w:val="28"/>
          <w:lang w:eastAsia="zh-CN" w:bidi="hi-IN"/>
        </w:rPr>
        <w:lastRenderedPageBreak/>
        <w:t>Сводная ведомость</w:t>
      </w:r>
    </w:p>
    <w:p w:rsidR="00BF65E2" w:rsidRPr="00BF65E2" w:rsidRDefault="00BF65E2" w:rsidP="00BF65E2">
      <w:pPr>
        <w:widowControl w:val="0"/>
        <w:suppressAutoHyphens/>
        <w:autoSpaceDN w:val="0"/>
        <w:spacing w:after="0" w:line="240" w:lineRule="auto"/>
        <w:ind w:left="567"/>
        <w:jc w:val="center"/>
        <w:rPr>
          <w:rFonts w:ascii="Times New Roman" w:eastAsia="Arial Unicode MS" w:hAnsi="Times New Roman" w:cs="Arial Unicode MS"/>
          <w:b/>
          <w:bCs/>
          <w:color w:val="000000"/>
          <w:kern w:val="3"/>
          <w:sz w:val="28"/>
          <w:szCs w:val="28"/>
          <w:lang w:eastAsia="zh-CN" w:bidi="hi-IN"/>
        </w:rPr>
      </w:pPr>
      <w:r w:rsidRPr="00BF65E2">
        <w:rPr>
          <w:rFonts w:ascii="Times New Roman" w:eastAsia="Arial Unicode MS" w:hAnsi="Times New Roman" w:cs="Arial Unicode MS"/>
          <w:b/>
          <w:bCs/>
          <w:color w:val="000000"/>
          <w:kern w:val="3"/>
          <w:sz w:val="28"/>
          <w:szCs w:val="28"/>
          <w:lang w:eastAsia="zh-CN" w:bidi="hi-IN"/>
        </w:rPr>
        <w:t>Качество внутришкольного контроля (на основе экспертизы документов)</w:t>
      </w:r>
    </w:p>
    <w:p w:rsidR="00BF65E2" w:rsidRPr="00BF65E2" w:rsidRDefault="00BF65E2" w:rsidP="00BF65E2">
      <w:pPr>
        <w:widowControl w:val="0"/>
        <w:suppressAutoHyphens/>
        <w:autoSpaceDN w:val="0"/>
        <w:spacing w:after="0" w:line="240" w:lineRule="auto"/>
        <w:ind w:left="567"/>
        <w:jc w:val="center"/>
        <w:rPr>
          <w:rFonts w:ascii="Times New Roman" w:eastAsia="Arial Unicode MS" w:hAnsi="Times New Roman" w:cs="Arial Unicode MS"/>
          <w:b/>
          <w:kern w:val="3"/>
          <w:sz w:val="28"/>
          <w:szCs w:val="28"/>
          <w:lang w:eastAsia="zh-CN" w:bidi="hi-IN"/>
        </w:rPr>
      </w:pPr>
    </w:p>
    <w:tbl>
      <w:tblPr>
        <w:tblW w:w="1403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687"/>
        <w:gridCol w:w="1488"/>
        <w:gridCol w:w="1630"/>
        <w:gridCol w:w="1631"/>
        <w:gridCol w:w="494"/>
        <w:gridCol w:w="1136"/>
        <w:gridCol w:w="1630"/>
        <w:gridCol w:w="780"/>
        <w:gridCol w:w="851"/>
      </w:tblGrid>
      <w:tr w:rsidR="00E118A5" w:rsidRPr="00BF65E2" w:rsidTr="00E118A5">
        <w:trPr>
          <w:gridAfter w:val="4"/>
          <w:wAfter w:w="4397" w:type="dxa"/>
          <w:trHeight w:val="298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rial Unicode MS" w:hAnsi="Times New Roman" w:cs="Arial Unicode MS"/>
                <w:b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b/>
                <w:kern w:val="3"/>
                <w:sz w:val="24"/>
                <w:szCs w:val="24"/>
                <w:lang w:eastAsia="zh-CN" w:bidi="hi-IN"/>
              </w:rPr>
              <w:t>Показатели оценки (да/нет)</w:t>
            </w:r>
          </w:p>
        </w:tc>
      </w:tr>
      <w:tr w:rsidR="00E118A5" w:rsidRPr="00BF65E2" w:rsidTr="00E118A5">
        <w:trPr>
          <w:trHeight w:val="165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rial Unicode MS" w:hAnsi="Times New Roman" w:cs="Arial Unicode MS"/>
                <w:b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b/>
                <w:kern w:val="3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rial Unicode MS" w:hAnsi="Times New Roman" w:cs="Arial Unicode MS"/>
                <w:b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b/>
                <w:kern w:val="3"/>
                <w:sz w:val="24"/>
                <w:szCs w:val="24"/>
                <w:lang w:eastAsia="zh-CN" w:bidi="hi-IN"/>
              </w:rPr>
              <w:t>Образовательные организации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Цель ВШК направлена на обеспечение качества образовательной деятельности</w:t>
            </w:r>
          </w:p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ОО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b/>
                <w:kern w:val="3"/>
                <w:sz w:val="24"/>
                <w:szCs w:val="24"/>
                <w:lang w:eastAsia="zh-CN" w:bidi="hi-IN"/>
              </w:rPr>
              <w:t xml:space="preserve">Основной </w:t>
            </w: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объект контроля – педагогическая деятельность учителей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Использование адекватных целям форм и видов контроля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Наличие информации о результатах контроля (способах подведения итогов)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Внесение изменений в план контроля на следующий учебный год по итогам проверки текущего года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Наличие документа, регламентирующего внутришкольный контроль</w:t>
            </w:r>
          </w:p>
        </w:tc>
      </w:tr>
      <w:tr w:rsidR="00E118A5" w:rsidRPr="00BF65E2" w:rsidTr="00E118A5">
        <w:trPr>
          <w:trHeight w:val="108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8A5" w:rsidRPr="00BF65E2" w:rsidRDefault="00E118A5" w:rsidP="00BF65E2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8A5" w:rsidRPr="00BF65E2" w:rsidRDefault="00E118A5" w:rsidP="00BF65E2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8A5" w:rsidRPr="00BF65E2" w:rsidRDefault="00E118A5" w:rsidP="00BF65E2">
            <w:pPr>
              <w:spacing w:after="0" w:line="240" w:lineRule="auto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8A5" w:rsidRPr="00BF65E2" w:rsidRDefault="00E118A5" w:rsidP="00BF65E2">
            <w:pPr>
              <w:spacing w:after="0" w:line="240" w:lineRule="auto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8A5" w:rsidRPr="00BF65E2" w:rsidRDefault="00E118A5" w:rsidP="00BF65E2">
            <w:pPr>
              <w:spacing w:after="0" w:line="240" w:lineRule="auto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8A5" w:rsidRPr="00BF65E2" w:rsidRDefault="00E118A5" w:rsidP="00BF65E2">
            <w:pPr>
              <w:spacing w:after="0" w:line="240" w:lineRule="auto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8A5" w:rsidRPr="00BF65E2" w:rsidRDefault="00E118A5" w:rsidP="00BF65E2">
            <w:pPr>
              <w:spacing w:after="0" w:line="240" w:lineRule="auto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ВШК</w:t>
            </w:r>
          </w:p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ВСОКО</w:t>
            </w:r>
          </w:p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118A5" w:rsidRPr="00BF65E2" w:rsidTr="00E118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E118A5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МБОУ «</w:t>
            </w:r>
            <w:r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Алпаровская СОШ</w:t>
            </w: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118A5" w:rsidRPr="00BF65E2" w:rsidTr="00E118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E118A5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МКОУ «</w:t>
            </w:r>
            <w:r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Хузангаевская СОШ</w:t>
            </w: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 xml:space="preserve">Да 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118A5" w:rsidRPr="00BF65E2" w:rsidTr="00E118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E118A5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МОУ «</w:t>
            </w:r>
            <w:r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Борискинская СОШ</w:t>
            </w: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Информация отсутствует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118A5" w:rsidRPr="00BF65E2" w:rsidTr="00E118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8A5" w:rsidRPr="00BF65E2" w:rsidRDefault="00E118A5" w:rsidP="00E118A5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МОУ «</w:t>
            </w:r>
            <w:r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Старо-Тахталинская ООШ</w:t>
            </w: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118A5" w:rsidRPr="00BF65E2" w:rsidTr="00E118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E118A5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МОБУ «</w:t>
            </w:r>
            <w:r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Старо-Салманская ООШ</w:t>
            </w: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В большей степени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118A5" w:rsidRPr="00BF65E2" w:rsidTr="00E118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E118A5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МОБУ «</w:t>
            </w:r>
            <w:r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Старо-Ямкинская ООШ</w:t>
            </w: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В большей степени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118A5" w:rsidRPr="00BF65E2" w:rsidTr="00E118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E118A5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МБОУ «</w:t>
            </w:r>
            <w:r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Нижне-Качеевская ООШ</w:t>
            </w: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8A5" w:rsidRPr="00BF65E2" w:rsidRDefault="00E118A5" w:rsidP="00BF65E2">
            <w:pPr>
              <w:widowControl w:val="0"/>
              <w:suppressAutoHyphens/>
              <w:autoSpaceDN w:val="0"/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 w:rsidRPr="00BF65E2"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</w:tr>
    </w:tbl>
    <w:p w:rsidR="00BF65E2" w:rsidRPr="00BF65E2" w:rsidRDefault="00BF65E2" w:rsidP="00BF65E2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</w:p>
    <w:p w:rsidR="00BF65E2" w:rsidRDefault="00BF65E2" w:rsidP="002D73A0">
      <w:pPr>
        <w:jc w:val="both"/>
        <w:rPr>
          <w:sz w:val="28"/>
          <w:szCs w:val="28"/>
        </w:rPr>
      </w:pPr>
    </w:p>
    <w:p w:rsidR="00BF65E2" w:rsidRDefault="00BF65E2" w:rsidP="002D73A0">
      <w:pPr>
        <w:jc w:val="both"/>
        <w:rPr>
          <w:sz w:val="28"/>
          <w:szCs w:val="28"/>
        </w:rPr>
      </w:pPr>
    </w:p>
    <w:p w:rsidR="00BF65E2" w:rsidRDefault="00BF65E2" w:rsidP="002D73A0">
      <w:pPr>
        <w:jc w:val="both"/>
        <w:rPr>
          <w:sz w:val="28"/>
          <w:szCs w:val="28"/>
        </w:rPr>
      </w:pPr>
    </w:p>
    <w:p w:rsidR="00BF65E2" w:rsidRDefault="00BF65E2" w:rsidP="002D73A0">
      <w:pPr>
        <w:jc w:val="both"/>
        <w:rPr>
          <w:sz w:val="28"/>
          <w:szCs w:val="28"/>
        </w:rPr>
      </w:pPr>
    </w:p>
    <w:p w:rsidR="00BF65E2" w:rsidRDefault="00BF65E2" w:rsidP="002D73A0">
      <w:pPr>
        <w:jc w:val="both"/>
        <w:rPr>
          <w:sz w:val="28"/>
          <w:szCs w:val="28"/>
        </w:rPr>
      </w:pPr>
    </w:p>
    <w:p w:rsidR="00BF65E2" w:rsidRDefault="00BF65E2" w:rsidP="002D73A0">
      <w:pPr>
        <w:jc w:val="both"/>
        <w:rPr>
          <w:sz w:val="28"/>
          <w:szCs w:val="28"/>
        </w:rPr>
      </w:pPr>
    </w:p>
    <w:p w:rsidR="00BF65E2" w:rsidRDefault="00BF65E2" w:rsidP="002D73A0">
      <w:pPr>
        <w:jc w:val="both"/>
        <w:rPr>
          <w:sz w:val="28"/>
          <w:szCs w:val="28"/>
        </w:rPr>
      </w:pPr>
    </w:p>
    <w:p w:rsidR="00BF65E2" w:rsidRDefault="00BF65E2" w:rsidP="002D73A0">
      <w:pPr>
        <w:jc w:val="both"/>
        <w:rPr>
          <w:sz w:val="28"/>
          <w:szCs w:val="28"/>
        </w:rPr>
      </w:pPr>
    </w:p>
    <w:p w:rsidR="00BF65E2" w:rsidRDefault="00BF65E2" w:rsidP="002D73A0">
      <w:pPr>
        <w:jc w:val="both"/>
        <w:rPr>
          <w:sz w:val="28"/>
          <w:szCs w:val="28"/>
        </w:rPr>
      </w:pPr>
    </w:p>
    <w:p w:rsidR="00BF65E2" w:rsidRDefault="00BF65E2" w:rsidP="002D73A0">
      <w:pPr>
        <w:jc w:val="both"/>
        <w:rPr>
          <w:sz w:val="28"/>
          <w:szCs w:val="28"/>
        </w:rPr>
      </w:pPr>
    </w:p>
    <w:p w:rsidR="00E64731" w:rsidRPr="00476484" w:rsidRDefault="00E64731" w:rsidP="004764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484"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Методические рекомендации по итогам анализа результатов ВПР по русскому языку в школах с низкими результатами Алькеевского МР, 2019 год</w:t>
      </w:r>
    </w:p>
    <w:p w:rsidR="00E64731" w:rsidRPr="00476484" w:rsidRDefault="00E64731" w:rsidP="00E64731">
      <w:pPr>
        <w:jc w:val="both"/>
        <w:rPr>
          <w:rFonts w:ascii="Times New Roman" w:hAnsi="Times New Roman" w:cs="Times New Roman"/>
          <w:sz w:val="28"/>
          <w:szCs w:val="28"/>
        </w:rPr>
      </w:pPr>
      <w:r w:rsidRPr="00476484">
        <w:rPr>
          <w:rFonts w:ascii="Times New Roman" w:hAnsi="Times New Roman" w:cs="Times New Roman"/>
          <w:sz w:val="28"/>
          <w:szCs w:val="28"/>
        </w:rPr>
        <w:t>1.</w:t>
      </w:r>
      <w:r w:rsidRPr="00476484">
        <w:rPr>
          <w:rFonts w:ascii="Times New Roman" w:hAnsi="Times New Roman" w:cs="Times New Roman"/>
          <w:sz w:val="28"/>
          <w:szCs w:val="28"/>
        </w:rPr>
        <w:tab/>
        <w:t>Внимательно изучать материалы по ВПР на текущий год, размещённые на сайте «ФИОКО»; адаптировать при необходимости практическую часть рабочей программы к требованиям, заложенным в образцы и описания работ с учётом критериев оценивания ВПР каждого класса.</w:t>
      </w:r>
    </w:p>
    <w:p w:rsidR="00E64731" w:rsidRPr="00476484" w:rsidRDefault="00E64731" w:rsidP="00E64731">
      <w:pPr>
        <w:jc w:val="both"/>
        <w:rPr>
          <w:rFonts w:ascii="Times New Roman" w:hAnsi="Times New Roman" w:cs="Times New Roman"/>
          <w:sz w:val="28"/>
          <w:szCs w:val="28"/>
        </w:rPr>
      </w:pPr>
      <w:r w:rsidRPr="00476484">
        <w:rPr>
          <w:rFonts w:ascii="Times New Roman" w:hAnsi="Times New Roman" w:cs="Times New Roman"/>
          <w:sz w:val="28"/>
          <w:szCs w:val="28"/>
        </w:rPr>
        <w:t>2.</w:t>
      </w:r>
      <w:r w:rsidRPr="00476484">
        <w:rPr>
          <w:rFonts w:ascii="Times New Roman" w:hAnsi="Times New Roman" w:cs="Times New Roman"/>
          <w:sz w:val="28"/>
          <w:szCs w:val="28"/>
        </w:rPr>
        <w:tab/>
        <w:t xml:space="preserve">Активно участвовать во всех вебинарах и семинарах по вопросам подготовки обучающихся к проверочным работам, проверки данных работ, обучению экспертов ВПР по русскому языку, </w:t>
      </w:r>
    </w:p>
    <w:p w:rsidR="00E64731" w:rsidRPr="00476484" w:rsidRDefault="00E64731" w:rsidP="00E64731">
      <w:pPr>
        <w:jc w:val="both"/>
        <w:rPr>
          <w:rFonts w:ascii="Times New Roman" w:hAnsi="Times New Roman" w:cs="Times New Roman"/>
          <w:sz w:val="28"/>
          <w:szCs w:val="28"/>
        </w:rPr>
      </w:pPr>
      <w:r w:rsidRPr="00476484">
        <w:rPr>
          <w:rFonts w:ascii="Times New Roman" w:hAnsi="Times New Roman" w:cs="Times New Roman"/>
          <w:sz w:val="28"/>
          <w:szCs w:val="28"/>
        </w:rPr>
        <w:t>3.</w:t>
      </w:r>
      <w:r w:rsidRPr="00476484">
        <w:rPr>
          <w:rFonts w:ascii="Times New Roman" w:hAnsi="Times New Roman" w:cs="Times New Roman"/>
          <w:sz w:val="28"/>
          <w:szCs w:val="28"/>
        </w:rPr>
        <w:tab/>
        <w:t>Провести серьёзный анализ работ по школе, выявить типичные ошибки и недочёты, а также провести собеседование с каждым обучающимся и определить индивидуальную траекторию подготовки к ВПР следующего (обратить внимание как на содержательную сторону работы, так и на оформление отдельных заданий).</w:t>
      </w:r>
    </w:p>
    <w:p w:rsidR="00E64731" w:rsidRPr="00476484" w:rsidRDefault="00E64731" w:rsidP="00E64731">
      <w:pPr>
        <w:jc w:val="both"/>
        <w:rPr>
          <w:rFonts w:ascii="Times New Roman" w:hAnsi="Times New Roman" w:cs="Times New Roman"/>
          <w:sz w:val="28"/>
          <w:szCs w:val="28"/>
        </w:rPr>
      </w:pPr>
      <w:r w:rsidRPr="00476484">
        <w:rPr>
          <w:rFonts w:ascii="Times New Roman" w:hAnsi="Times New Roman" w:cs="Times New Roman"/>
          <w:sz w:val="28"/>
          <w:szCs w:val="28"/>
        </w:rPr>
        <w:t>4.</w:t>
      </w:r>
      <w:r w:rsidRPr="00476484">
        <w:rPr>
          <w:rFonts w:ascii="Times New Roman" w:hAnsi="Times New Roman" w:cs="Times New Roman"/>
          <w:sz w:val="28"/>
          <w:szCs w:val="28"/>
        </w:rPr>
        <w:tab/>
        <w:t>Организуя диагностические работы в течение учебного года, учитывать, что важна не только сама работа, но и не менее значим подробный анализ результата каждого обучающегося.</w:t>
      </w:r>
    </w:p>
    <w:p w:rsidR="00E64731" w:rsidRPr="00476484" w:rsidRDefault="00E64731" w:rsidP="00E64731">
      <w:pPr>
        <w:jc w:val="both"/>
        <w:rPr>
          <w:rFonts w:ascii="Times New Roman" w:hAnsi="Times New Roman" w:cs="Times New Roman"/>
          <w:sz w:val="28"/>
          <w:szCs w:val="28"/>
        </w:rPr>
      </w:pPr>
      <w:r w:rsidRPr="00476484">
        <w:rPr>
          <w:rFonts w:ascii="Times New Roman" w:hAnsi="Times New Roman" w:cs="Times New Roman"/>
          <w:sz w:val="28"/>
          <w:szCs w:val="28"/>
        </w:rPr>
        <w:t>5.</w:t>
      </w:r>
      <w:r w:rsidRPr="00476484">
        <w:rPr>
          <w:rFonts w:ascii="Times New Roman" w:hAnsi="Times New Roman" w:cs="Times New Roman"/>
          <w:sz w:val="28"/>
          <w:szCs w:val="28"/>
        </w:rPr>
        <w:tab/>
        <w:t>Несмотря на то что качество выполнения работы зависит, в первую очередь, от знаний, необходимо обращать внимание на отработку таких умений и навыков, как умение рассчитывать время, внимательно читать любой текст, находить в нём ключевые слова, извлекать нужную информацию, аккуратно работать с бланками… Есть смысл проводить на уроках в системе отдельные небольшие тренинги  на владение данными навыками и на умение применять их на практике.</w:t>
      </w:r>
    </w:p>
    <w:p w:rsidR="00E64731" w:rsidRPr="00476484" w:rsidRDefault="00E64731" w:rsidP="00E64731">
      <w:pPr>
        <w:jc w:val="both"/>
        <w:rPr>
          <w:rFonts w:ascii="Times New Roman" w:hAnsi="Times New Roman" w:cs="Times New Roman"/>
          <w:sz w:val="28"/>
          <w:szCs w:val="28"/>
        </w:rPr>
      </w:pPr>
      <w:r w:rsidRPr="00476484">
        <w:rPr>
          <w:rFonts w:ascii="Times New Roman" w:hAnsi="Times New Roman" w:cs="Times New Roman"/>
          <w:sz w:val="28"/>
          <w:szCs w:val="28"/>
        </w:rPr>
        <w:t>6.</w:t>
      </w:r>
      <w:r w:rsidRPr="00476484">
        <w:rPr>
          <w:rFonts w:ascii="Times New Roman" w:hAnsi="Times New Roman" w:cs="Times New Roman"/>
          <w:sz w:val="28"/>
          <w:szCs w:val="28"/>
        </w:rPr>
        <w:tab/>
        <w:t>Особенно чётко и последовательно работать над анализом различных языковых явлений,  над формулированием обоснования своей точки зрения в выборе ответа на поставленный вопрос.</w:t>
      </w:r>
    </w:p>
    <w:p w:rsidR="00E64731" w:rsidRPr="00476484" w:rsidRDefault="00E64731" w:rsidP="00E64731">
      <w:pPr>
        <w:jc w:val="both"/>
        <w:rPr>
          <w:rFonts w:ascii="Times New Roman" w:hAnsi="Times New Roman" w:cs="Times New Roman"/>
          <w:sz w:val="28"/>
          <w:szCs w:val="28"/>
        </w:rPr>
      </w:pPr>
      <w:r w:rsidRPr="00476484">
        <w:rPr>
          <w:rFonts w:ascii="Times New Roman" w:hAnsi="Times New Roman" w:cs="Times New Roman"/>
          <w:sz w:val="28"/>
          <w:szCs w:val="28"/>
        </w:rPr>
        <w:t>7.</w:t>
      </w:r>
      <w:r w:rsidRPr="00476484">
        <w:rPr>
          <w:rFonts w:ascii="Times New Roman" w:hAnsi="Times New Roman" w:cs="Times New Roman"/>
          <w:sz w:val="28"/>
          <w:szCs w:val="28"/>
        </w:rPr>
        <w:tab/>
        <w:t>Проверяя любой, даже минимальный, текст, созданный учеником, необходимо учитывать весь спектр ошибок: орфографические, пунктуационные, речевые, грамматические, при этом учитывать такие понятия, как грубые - негрубые, однотипные, графические… (см. Приложения по оцениванию грамотности к любой форме ГИА по русскому языку).</w:t>
      </w:r>
    </w:p>
    <w:p w:rsidR="00E64731" w:rsidRPr="00476484" w:rsidRDefault="00E64731" w:rsidP="00E64731">
      <w:pPr>
        <w:jc w:val="both"/>
        <w:rPr>
          <w:rFonts w:ascii="Times New Roman" w:hAnsi="Times New Roman" w:cs="Times New Roman"/>
          <w:sz w:val="28"/>
          <w:szCs w:val="28"/>
        </w:rPr>
      </w:pPr>
      <w:r w:rsidRPr="00476484"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Pr="00476484">
        <w:rPr>
          <w:rFonts w:ascii="Times New Roman" w:hAnsi="Times New Roman" w:cs="Times New Roman"/>
          <w:sz w:val="28"/>
          <w:szCs w:val="28"/>
        </w:rPr>
        <w:tab/>
        <w:t>Работая с текстовыми упражнениями, обязательно настраивать обучающихся  на выполнение заданий, обращённых к пониманию текста, определению основной мысли, составлению плана и т. д.</w:t>
      </w:r>
    </w:p>
    <w:p w:rsidR="00E64731" w:rsidRPr="00476484" w:rsidRDefault="00E64731" w:rsidP="00E64731">
      <w:pPr>
        <w:jc w:val="both"/>
        <w:rPr>
          <w:rFonts w:ascii="Times New Roman" w:hAnsi="Times New Roman" w:cs="Times New Roman"/>
          <w:sz w:val="28"/>
          <w:szCs w:val="28"/>
        </w:rPr>
      </w:pPr>
      <w:r w:rsidRPr="00476484">
        <w:rPr>
          <w:rFonts w:ascii="Times New Roman" w:hAnsi="Times New Roman" w:cs="Times New Roman"/>
          <w:sz w:val="28"/>
          <w:szCs w:val="28"/>
        </w:rPr>
        <w:t>9.</w:t>
      </w:r>
      <w:r w:rsidRPr="00476484">
        <w:rPr>
          <w:rFonts w:ascii="Times New Roman" w:hAnsi="Times New Roman" w:cs="Times New Roman"/>
          <w:sz w:val="28"/>
          <w:szCs w:val="28"/>
        </w:rPr>
        <w:tab/>
        <w:t>Проверяя текущие тренировочные работы, ориентироваться на критериальный подход к оцениванию, строго соблюдая определённые требования, обращая внимание на аккуратность записей, почерк и точность выполнения заданий, обязательно проводить работу над ошибками.</w:t>
      </w:r>
    </w:p>
    <w:p w:rsidR="00E64731" w:rsidRPr="00476484" w:rsidRDefault="00E64731" w:rsidP="00E64731">
      <w:pPr>
        <w:jc w:val="both"/>
        <w:rPr>
          <w:rFonts w:ascii="Times New Roman" w:hAnsi="Times New Roman" w:cs="Times New Roman"/>
          <w:sz w:val="28"/>
          <w:szCs w:val="28"/>
        </w:rPr>
      </w:pPr>
      <w:r w:rsidRPr="00476484">
        <w:rPr>
          <w:rFonts w:ascii="Times New Roman" w:hAnsi="Times New Roman" w:cs="Times New Roman"/>
          <w:sz w:val="28"/>
          <w:szCs w:val="28"/>
        </w:rPr>
        <w:t>10.</w:t>
      </w:r>
      <w:r w:rsidRPr="00476484">
        <w:rPr>
          <w:rFonts w:ascii="Times New Roman" w:hAnsi="Times New Roman" w:cs="Times New Roman"/>
          <w:sz w:val="28"/>
          <w:szCs w:val="28"/>
        </w:rPr>
        <w:tab/>
        <w:t>Включать в практику преподавания русского языка упражнения на списывание и образцового (недеформированного) текста, и текстов с пропусками орфограмм и  пунктограмм; оценивать данный вид работы на этапе тренировок жёстко, очень внимательно проверяя точность списывания.</w:t>
      </w:r>
    </w:p>
    <w:p w:rsidR="00E64731" w:rsidRPr="00476484" w:rsidRDefault="00E64731" w:rsidP="00E64731">
      <w:pPr>
        <w:jc w:val="both"/>
        <w:rPr>
          <w:rFonts w:ascii="Times New Roman" w:hAnsi="Times New Roman" w:cs="Times New Roman"/>
          <w:sz w:val="28"/>
          <w:szCs w:val="28"/>
        </w:rPr>
      </w:pPr>
      <w:r w:rsidRPr="00476484">
        <w:rPr>
          <w:rFonts w:ascii="Times New Roman" w:hAnsi="Times New Roman" w:cs="Times New Roman"/>
          <w:sz w:val="28"/>
          <w:szCs w:val="28"/>
        </w:rPr>
        <w:t>11.</w:t>
      </w:r>
      <w:r w:rsidRPr="00476484">
        <w:rPr>
          <w:rFonts w:ascii="Times New Roman" w:hAnsi="Times New Roman" w:cs="Times New Roman"/>
          <w:sz w:val="28"/>
          <w:szCs w:val="28"/>
        </w:rPr>
        <w:tab/>
        <w:t>Постоянно работать с предметной (лингвистической) терминологией, имея в виду и орфографическую  грамотность.</w:t>
      </w:r>
    </w:p>
    <w:p w:rsidR="00E64731" w:rsidRPr="00476484" w:rsidRDefault="00E64731" w:rsidP="00E64731">
      <w:pPr>
        <w:jc w:val="both"/>
        <w:rPr>
          <w:rFonts w:ascii="Times New Roman" w:hAnsi="Times New Roman" w:cs="Times New Roman"/>
          <w:sz w:val="28"/>
          <w:szCs w:val="28"/>
        </w:rPr>
      </w:pPr>
      <w:r w:rsidRPr="00476484">
        <w:rPr>
          <w:rFonts w:ascii="Times New Roman" w:hAnsi="Times New Roman" w:cs="Times New Roman"/>
          <w:sz w:val="28"/>
          <w:szCs w:val="28"/>
        </w:rPr>
        <w:t>12.</w:t>
      </w:r>
      <w:r w:rsidRPr="00476484">
        <w:rPr>
          <w:rFonts w:ascii="Times New Roman" w:hAnsi="Times New Roman" w:cs="Times New Roman"/>
          <w:sz w:val="28"/>
          <w:szCs w:val="28"/>
        </w:rPr>
        <w:tab/>
        <w:t>Учить детей правильно переносить и сокращать слова, грамотно оформлять сокращения, стараться писать без исправлений, в случае же необходимости следует учить, как аккуратно исправить.</w:t>
      </w:r>
    </w:p>
    <w:p w:rsidR="00E64731" w:rsidRPr="00476484" w:rsidRDefault="00E64731" w:rsidP="00E647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4731" w:rsidRPr="00E64731" w:rsidRDefault="00476484" w:rsidP="00E64731">
      <w:pPr>
        <w:jc w:val="both"/>
        <w:rPr>
          <w:sz w:val="28"/>
          <w:szCs w:val="28"/>
        </w:rPr>
      </w:pPr>
      <w:r w:rsidRPr="00476484">
        <w:rPr>
          <w:rFonts w:ascii="Times New Roman" w:hAnsi="Times New Roman" w:cs="Times New Roman"/>
          <w:sz w:val="28"/>
          <w:szCs w:val="28"/>
        </w:rPr>
        <w:t>Заместитель руководителя УО Алькеевского МР РТ                         Валеева С.Ш</w:t>
      </w:r>
    </w:p>
    <w:p w:rsidR="00E64731" w:rsidRPr="00E64731" w:rsidRDefault="00E64731" w:rsidP="00E64731">
      <w:pPr>
        <w:jc w:val="both"/>
        <w:rPr>
          <w:sz w:val="28"/>
          <w:szCs w:val="28"/>
        </w:rPr>
      </w:pPr>
    </w:p>
    <w:p w:rsidR="00E64731" w:rsidRPr="00E64731" w:rsidRDefault="00E64731" w:rsidP="00E64731">
      <w:pPr>
        <w:jc w:val="both"/>
        <w:rPr>
          <w:sz w:val="28"/>
          <w:szCs w:val="28"/>
        </w:rPr>
      </w:pPr>
    </w:p>
    <w:p w:rsidR="00E64731" w:rsidRPr="00E64731" w:rsidRDefault="00E64731" w:rsidP="00E64731">
      <w:pPr>
        <w:jc w:val="both"/>
        <w:rPr>
          <w:sz w:val="28"/>
          <w:szCs w:val="28"/>
        </w:rPr>
      </w:pPr>
    </w:p>
    <w:p w:rsidR="00E64731" w:rsidRPr="00E64731" w:rsidRDefault="00E64731" w:rsidP="00E64731">
      <w:pPr>
        <w:jc w:val="both"/>
        <w:rPr>
          <w:sz w:val="28"/>
          <w:szCs w:val="28"/>
        </w:rPr>
      </w:pPr>
    </w:p>
    <w:p w:rsidR="00E64731" w:rsidRPr="00E64731" w:rsidRDefault="00E64731" w:rsidP="00E64731">
      <w:pPr>
        <w:jc w:val="both"/>
        <w:rPr>
          <w:sz w:val="28"/>
          <w:szCs w:val="28"/>
        </w:rPr>
      </w:pPr>
    </w:p>
    <w:p w:rsidR="00E64731" w:rsidRPr="00E64731" w:rsidRDefault="00E64731" w:rsidP="00E64731">
      <w:pPr>
        <w:jc w:val="both"/>
        <w:rPr>
          <w:sz w:val="28"/>
          <w:szCs w:val="28"/>
        </w:rPr>
      </w:pPr>
    </w:p>
    <w:p w:rsidR="007A0CBB" w:rsidRDefault="007A0CBB" w:rsidP="007A0CBB">
      <w:pPr>
        <w:jc w:val="both"/>
        <w:rPr>
          <w:sz w:val="28"/>
          <w:szCs w:val="28"/>
        </w:rPr>
      </w:pPr>
    </w:p>
    <w:p w:rsidR="007A0CBB" w:rsidRDefault="007A0CBB" w:rsidP="007A0CBB">
      <w:pPr>
        <w:jc w:val="both"/>
        <w:rPr>
          <w:sz w:val="28"/>
          <w:szCs w:val="28"/>
        </w:rPr>
      </w:pPr>
    </w:p>
    <w:p w:rsidR="007A0CBB" w:rsidRDefault="007A0CBB" w:rsidP="007A0CBB">
      <w:pPr>
        <w:jc w:val="both"/>
        <w:rPr>
          <w:sz w:val="28"/>
          <w:szCs w:val="28"/>
        </w:rPr>
      </w:pPr>
    </w:p>
    <w:p w:rsidR="00476484" w:rsidRDefault="00476484" w:rsidP="007A0C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0CBB" w:rsidRPr="007A0CBB" w:rsidRDefault="007A0CBB" w:rsidP="007A0C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C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Адресные рекомендации </w:t>
      </w:r>
      <w:r w:rsidR="00E647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преподаванию</w:t>
      </w:r>
      <w:r w:rsidRPr="007A0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 география для ОО с низкими результатами ВПР</w:t>
      </w:r>
      <w:r w:rsidR="00E64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Алькеевского МР 2019 г</w:t>
      </w:r>
    </w:p>
    <w:p w:rsidR="007A0CBB" w:rsidRPr="007A0CBB" w:rsidRDefault="007A0CBB" w:rsidP="004764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7A0CBB" w:rsidRPr="007A0CBB" w:rsidRDefault="007A0CBB" w:rsidP="007A0CB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7A0CBB">
        <w:rPr>
          <w:rFonts w:ascii="Times New Roman" w:eastAsia="Times New Roman" w:hAnsi="Times New Roman" w:cs="Times New Roman"/>
          <w:sz w:val="28"/>
          <w:szCs w:val="28"/>
          <w:lang w:eastAsia="ko-KR"/>
        </w:rPr>
        <w:t>Рекомендации</w:t>
      </w:r>
      <w:r w:rsidR="0047648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по 6 кл</w:t>
      </w:r>
      <w:r w:rsidRPr="007A0CBB">
        <w:rPr>
          <w:rFonts w:ascii="Times New Roman" w:eastAsia="Times New Roman" w:hAnsi="Times New Roman" w:cs="Times New Roman"/>
          <w:sz w:val="28"/>
          <w:szCs w:val="28"/>
          <w:lang w:eastAsia="ko-KR"/>
        </w:rPr>
        <w:t>:</w:t>
      </w:r>
    </w:p>
    <w:p w:rsidR="007A0CBB" w:rsidRPr="007A0CBB" w:rsidRDefault="007A0CBB" w:rsidP="007A0CB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7A0CBB">
        <w:rPr>
          <w:rFonts w:ascii="Times New Roman" w:eastAsia="Times New Roman" w:hAnsi="Times New Roman" w:cs="Times New Roman"/>
          <w:sz w:val="28"/>
          <w:szCs w:val="28"/>
          <w:lang w:eastAsia="ko-KR"/>
        </w:rPr>
        <w:t>При составлении календарно-тематического плана на 2019-2020 учебный год уделить особое внимание темам «Определение географических координат, направлений и расстояний по карте», «Погода и климат», «Природа родного края»;</w:t>
      </w:r>
    </w:p>
    <w:p w:rsidR="007A0CBB" w:rsidRPr="007A0CBB" w:rsidRDefault="007A0CBB" w:rsidP="007A0CB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7A0CBB">
        <w:rPr>
          <w:rFonts w:ascii="Times New Roman" w:eastAsia="Times New Roman" w:hAnsi="Times New Roman" w:cs="Times New Roman"/>
          <w:sz w:val="28"/>
          <w:szCs w:val="28"/>
          <w:lang w:eastAsia="ko-KR"/>
        </w:rPr>
        <w:t>Вводить задания, подобные Всероссийской проверочной работе по географии в уроки повторения и обобщения разделов «Литосфера», «Атмосфера», «Биосфера», «Гидросфера», «План и карта»;</w:t>
      </w:r>
    </w:p>
    <w:p w:rsidR="007A0CBB" w:rsidRPr="007A0CBB" w:rsidRDefault="007A0CBB" w:rsidP="007A0CB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7A0CBB">
        <w:rPr>
          <w:rFonts w:ascii="Times New Roman" w:eastAsia="Times New Roman" w:hAnsi="Times New Roman" w:cs="Times New Roman"/>
          <w:sz w:val="28"/>
          <w:szCs w:val="28"/>
          <w:lang w:eastAsia="ko-KR"/>
        </w:rPr>
        <w:t>Уделить повышенное внимание работе учащихся с географическим текстом;</w:t>
      </w:r>
    </w:p>
    <w:p w:rsidR="007A0CBB" w:rsidRPr="007A0CBB" w:rsidRDefault="007A0CBB" w:rsidP="007A0C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0CBB" w:rsidRPr="007A0CBB" w:rsidRDefault="007A0CBB" w:rsidP="007A0CB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7A0CBB">
        <w:rPr>
          <w:rFonts w:ascii="Times New Roman" w:eastAsia="Times New Roman" w:hAnsi="Times New Roman" w:cs="Times New Roman"/>
          <w:sz w:val="28"/>
          <w:szCs w:val="28"/>
          <w:lang w:eastAsia="ko-KR"/>
        </w:rPr>
        <w:t>Рекомендации</w:t>
      </w:r>
      <w:r w:rsidR="0047648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по 7 кл</w:t>
      </w:r>
      <w:r w:rsidRPr="007A0CBB">
        <w:rPr>
          <w:rFonts w:ascii="Times New Roman" w:eastAsia="Times New Roman" w:hAnsi="Times New Roman" w:cs="Times New Roman"/>
          <w:sz w:val="28"/>
          <w:szCs w:val="28"/>
          <w:lang w:eastAsia="ko-KR"/>
        </w:rPr>
        <w:t>:</w:t>
      </w:r>
    </w:p>
    <w:p w:rsidR="007A0CBB" w:rsidRPr="007A0CBB" w:rsidRDefault="007A0CBB" w:rsidP="007A0CB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7A0CBB">
        <w:rPr>
          <w:rFonts w:ascii="Times New Roman" w:eastAsia="Times New Roman" w:hAnsi="Times New Roman" w:cs="Times New Roman"/>
          <w:sz w:val="28"/>
          <w:szCs w:val="28"/>
          <w:lang w:eastAsia="ko-KR"/>
        </w:rPr>
        <w:t>При составлении календарно-тематического плана на 2019-2020 учебный год уделить особое внимание темам «Погода и климат», «Евразия»;</w:t>
      </w:r>
    </w:p>
    <w:p w:rsidR="007A0CBB" w:rsidRPr="007A0CBB" w:rsidRDefault="007A0CBB" w:rsidP="007A0CB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7A0CBB">
        <w:rPr>
          <w:rFonts w:ascii="Times New Roman" w:eastAsia="Times New Roman" w:hAnsi="Times New Roman" w:cs="Times New Roman"/>
          <w:sz w:val="28"/>
          <w:szCs w:val="28"/>
          <w:lang w:eastAsia="ko-KR"/>
        </w:rPr>
        <w:t>Вводить задания, подобные Всероссийской проверочной работе по географии в уроки повторения и обобщения тем   «Типы климатов Земли», «Постоянные, сезонные и местные ветры», «Полезные ископаемые мира»;</w:t>
      </w:r>
    </w:p>
    <w:p w:rsidR="007A0CBB" w:rsidRPr="007A0CBB" w:rsidRDefault="007A0CBB" w:rsidP="007A0CB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7A0CBB">
        <w:rPr>
          <w:rFonts w:ascii="Times New Roman" w:eastAsia="Times New Roman" w:hAnsi="Times New Roman" w:cs="Times New Roman"/>
          <w:sz w:val="28"/>
          <w:szCs w:val="28"/>
          <w:lang w:eastAsia="ko-KR"/>
        </w:rPr>
        <w:t>Уделить повышенное внимание работе учащихся с географическим текстом;</w:t>
      </w:r>
    </w:p>
    <w:p w:rsidR="007A0CBB" w:rsidRPr="007A0CBB" w:rsidRDefault="007A0CBB" w:rsidP="007A0CB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7A0CBB">
        <w:rPr>
          <w:rFonts w:ascii="Times New Roman" w:eastAsia="Times New Roman" w:hAnsi="Times New Roman" w:cs="Times New Roman"/>
          <w:sz w:val="28"/>
          <w:szCs w:val="28"/>
          <w:lang w:eastAsia="ko-KR"/>
        </w:rPr>
        <w:t>Уделить больше внимания на изучение номенклатуры материков Земли, включать задания на знание номенклатуры в проверочные работы, работы по обобщению знаний по материкам.</w:t>
      </w:r>
    </w:p>
    <w:p w:rsidR="007A0CBB" w:rsidRPr="007A0CBB" w:rsidRDefault="007A0CBB" w:rsidP="007A0C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0CBB" w:rsidRPr="007A0CBB" w:rsidRDefault="007A0CBB" w:rsidP="007A0C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0CBB" w:rsidRPr="007A0CBB" w:rsidRDefault="007A0CBB" w:rsidP="007A0CB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7A0CBB">
        <w:rPr>
          <w:rFonts w:ascii="Times New Roman" w:eastAsia="Times New Roman" w:hAnsi="Times New Roman" w:cs="Times New Roman"/>
          <w:sz w:val="28"/>
          <w:szCs w:val="28"/>
          <w:lang w:eastAsia="ko-KR"/>
        </w:rPr>
        <w:t>Рекомендации</w:t>
      </w:r>
      <w:r w:rsidR="0047648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по 11 кл</w:t>
      </w:r>
      <w:r w:rsidRPr="007A0CBB">
        <w:rPr>
          <w:rFonts w:ascii="Times New Roman" w:eastAsia="Times New Roman" w:hAnsi="Times New Roman" w:cs="Times New Roman"/>
          <w:sz w:val="28"/>
          <w:szCs w:val="28"/>
          <w:lang w:eastAsia="ko-KR"/>
        </w:rPr>
        <w:t>:</w:t>
      </w:r>
    </w:p>
    <w:p w:rsidR="007A0CBB" w:rsidRPr="007A0CBB" w:rsidRDefault="007A0CBB" w:rsidP="007A0CBB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7A0CBB">
        <w:rPr>
          <w:rFonts w:ascii="Times New Roman" w:eastAsia="Times New Roman" w:hAnsi="Times New Roman" w:cs="Times New Roman"/>
          <w:sz w:val="28"/>
          <w:szCs w:val="28"/>
          <w:lang w:eastAsia="ko-KR"/>
        </w:rPr>
        <w:t>При составлении календарно-тематического плана на 2019-2020 учебный год уделить особое внимание теме «Природопользование и геоэкология»;</w:t>
      </w:r>
    </w:p>
    <w:p w:rsidR="007A0CBB" w:rsidRPr="007A0CBB" w:rsidRDefault="007A0CBB" w:rsidP="007A0CBB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7A0CBB">
        <w:rPr>
          <w:rFonts w:ascii="Times New Roman" w:eastAsia="Times New Roman" w:hAnsi="Times New Roman" w:cs="Times New Roman"/>
          <w:sz w:val="28"/>
          <w:szCs w:val="28"/>
          <w:lang w:eastAsia="ko-KR"/>
        </w:rPr>
        <w:t>Вводить задания, подобные Всероссийской проверочной работе по географии в уроки повторения и обобщения тем   «География отраслей Мирового хозяйства», «Природопользование и геоэкология», «Население мира»;</w:t>
      </w:r>
    </w:p>
    <w:p w:rsidR="007A0CBB" w:rsidRPr="007A0CBB" w:rsidRDefault="007A0CBB" w:rsidP="007A0CBB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7A0CBB">
        <w:rPr>
          <w:rFonts w:ascii="Times New Roman" w:eastAsia="Times New Roman" w:hAnsi="Times New Roman" w:cs="Times New Roman"/>
          <w:sz w:val="28"/>
          <w:szCs w:val="28"/>
          <w:lang w:eastAsia="ko-KR"/>
        </w:rPr>
        <w:t>Уделить повышенное внимание работе учащихся с географическим текстом и написанию географического эссе;</w:t>
      </w:r>
    </w:p>
    <w:p w:rsidR="007A0CBB" w:rsidRPr="007A0CBB" w:rsidRDefault="007A0CBB" w:rsidP="007A0C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484" w:rsidRDefault="00476484" w:rsidP="007A0CBB">
      <w:pPr>
        <w:jc w:val="both"/>
        <w:rPr>
          <w:sz w:val="28"/>
          <w:szCs w:val="28"/>
        </w:rPr>
      </w:pPr>
    </w:p>
    <w:p w:rsidR="007A0CBB" w:rsidRPr="00476484" w:rsidRDefault="00476484" w:rsidP="007A0CBB">
      <w:pPr>
        <w:jc w:val="both"/>
        <w:rPr>
          <w:rFonts w:ascii="Times New Roman" w:hAnsi="Times New Roman" w:cs="Times New Roman"/>
          <w:sz w:val="28"/>
          <w:szCs w:val="28"/>
        </w:rPr>
      </w:pPr>
      <w:r w:rsidRPr="00476484">
        <w:rPr>
          <w:rFonts w:ascii="Times New Roman" w:hAnsi="Times New Roman" w:cs="Times New Roman"/>
          <w:sz w:val="28"/>
          <w:szCs w:val="28"/>
        </w:rPr>
        <w:t>Заместитель руководителя УО Алькеевского МР РТ                         Валеева С.Ш</w:t>
      </w:r>
    </w:p>
    <w:p w:rsidR="00476484" w:rsidRPr="00476484" w:rsidRDefault="00476484" w:rsidP="00476484">
      <w:pPr>
        <w:jc w:val="center"/>
        <w:rPr>
          <w:rFonts w:ascii="Times New Roman" w:hAnsi="Times New Roman" w:cs="Times New Roman"/>
          <w:sz w:val="24"/>
          <w:szCs w:val="24"/>
        </w:rPr>
      </w:pPr>
      <w:r w:rsidRPr="00476484">
        <w:rPr>
          <w:rFonts w:ascii="Times New Roman" w:hAnsi="Times New Roman" w:cs="Times New Roman"/>
          <w:sz w:val="24"/>
          <w:szCs w:val="24"/>
        </w:rPr>
        <w:lastRenderedPageBreak/>
        <w:t>Адресные рекомендации по преподаванию предмета английский язык для ОО с низкими результатами ВПР Алькеевского МР 2019 г</w:t>
      </w:r>
    </w:p>
    <w:p w:rsidR="007A0CBB" w:rsidRPr="00476484" w:rsidRDefault="007A0CBB" w:rsidP="007A0CBB">
      <w:pPr>
        <w:jc w:val="both"/>
        <w:rPr>
          <w:rFonts w:ascii="Times New Roman" w:hAnsi="Times New Roman" w:cs="Times New Roman"/>
          <w:sz w:val="24"/>
          <w:szCs w:val="24"/>
        </w:rPr>
      </w:pPr>
      <w:r w:rsidRPr="00476484">
        <w:rPr>
          <w:rFonts w:ascii="Times New Roman" w:hAnsi="Times New Roman" w:cs="Times New Roman"/>
          <w:sz w:val="24"/>
          <w:szCs w:val="24"/>
        </w:rPr>
        <w:t>1.</w:t>
      </w:r>
      <w:r w:rsidRPr="00476484">
        <w:rPr>
          <w:rFonts w:ascii="Times New Roman" w:hAnsi="Times New Roman" w:cs="Times New Roman"/>
          <w:sz w:val="24"/>
          <w:szCs w:val="24"/>
        </w:rPr>
        <w:tab/>
        <w:t>Рекомендации организационного характера.</w:t>
      </w:r>
    </w:p>
    <w:p w:rsidR="007A0CBB" w:rsidRPr="00476484" w:rsidRDefault="007A0CBB" w:rsidP="007A0CBB">
      <w:pPr>
        <w:jc w:val="both"/>
        <w:rPr>
          <w:rFonts w:ascii="Times New Roman" w:hAnsi="Times New Roman" w:cs="Times New Roman"/>
          <w:sz w:val="24"/>
          <w:szCs w:val="24"/>
        </w:rPr>
      </w:pPr>
      <w:r w:rsidRPr="00476484">
        <w:rPr>
          <w:rFonts w:ascii="Times New Roman" w:hAnsi="Times New Roman" w:cs="Times New Roman"/>
          <w:sz w:val="24"/>
          <w:szCs w:val="24"/>
        </w:rPr>
        <w:t>1.1</w:t>
      </w:r>
      <w:r w:rsidRPr="00476484">
        <w:rPr>
          <w:rFonts w:ascii="Times New Roman" w:hAnsi="Times New Roman" w:cs="Times New Roman"/>
          <w:sz w:val="24"/>
          <w:szCs w:val="24"/>
        </w:rPr>
        <w:tab/>
        <w:t xml:space="preserve"> В успешном овладении иностранным языком определяющую роль играет мотивация обучающегося. Необходимо продумывать и внедрять в процесс обучения способы повышения как внешней, так и внутренней мотивации к изучению иностранного языка в целом и выполнения конкретных заданий в частности, учитывая возрастные, социокультурные и индивидуальные особенности обучающихся.</w:t>
      </w:r>
    </w:p>
    <w:p w:rsidR="007A0CBB" w:rsidRPr="00476484" w:rsidRDefault="007A0CBB" w:rsidP="007A0CBB">
      <w:pPr>
        <w:jc w:val="both"/>
        <w:rPr>
          <w:rFonts w:ascii="Times New Roman" w:hAnsi="Times New Roman" w:cs="Times New Roman"/>
          <w:sz w:val="24"/>
          <w:szCs w:val="24"/>
        </w:rPr>
      </w:pPr>
      <w:r w:rsidRPr="00476484">
        <w:rPr>
          <w:rFonts w:ascii="Times New Roman" w:hAnsi="Times New Roman" w:cs="Times New Roman"/>
          <w:sz w:val="24"/>
          <w:szCs w:val="24"/>
        </w:rPr>
        <w:t>1.2</w:t>
      </w:r>
      <w:r w:rsidRPr="00476484">
        <w:rPr>
          <w:rFonts w:ascii="Times New Roman" w:hAnsi="Times New Roman" w:cs="Times New Roman"/>
          <w:sz w:val="24"/>
          <w:szCs w:val="24"/>
        </w:rPr>
        <w:tab/>
        <w:t xml:space="preserve">Изучение иностранного языка начинается во втором классе. Как правило, дети с удовольствием начинают изучение предмета, однако не все учащиеся готовы изучать иностранный язык эффективно по причине разного уровня готовности к этой деятельности и обучаемости. Таким образом, к 7-му, а также к 11-му классам выделяется группа обучающихся с низкой подготовкой по предмету. Следует усилить работу со слабыми обучающимися за счет мониторинга дефицитов и адресной индивидуализации и дифференциации заданий с помощью специально подготовленных для таких детей дистанционных программ (там, где это возможно) и индивидуальных траекторий обучения. </w:t>
      </w:r>
    </w:p>
    <w:p w:rsidR="007A0CBB" w:rsidRPr="00476484" w:rsidRDefault="007A0CBB" w:rsidP="007A0CBB">
      <w:pPr>
        <w:jc w:val="both"/>
        <w:rPr>
          <w:rFonts w:ascii="Times New Roman" w:hAnsi="Times New Roman" w:cs="Times New Roman"/>
          <w:sz w:val="24"/>
          <w:szCs w:val="24"/>
        </w:rPr>
      </w:pPr>
      <w:r w:rsidRPr="00476484">
        <w:rPr>
          <w:rFonts w:ascii="Times New Roman" w:hAnsi="Times New Roman" w:cs="Times New Roman"/>
          <w:sz w:val="24"/>
          <w:szCs w:val="24"/>
        </w:rPr>
        <w:t>1.3</w:t>
      </w:r>
      <w:r w:rsidRPr="00476484">
        <w:rPr>
          <w:rFonts w:ascii="Times New Roman" w:hAnsi="Times New Roman" w:cs="Times New Roman"/>
          <w:sz w:val="24"/>
          <w:szCs w:val="24"/>
        </w:rPr>
        <w:tab/>
        <w:t>На данный момент учителю предоставлена возможность выбора такого средства как УМК из имеющегося обширного списка, учитывающего различные учебные ситуации. Следует более тщательно подбирать УМК по иностранному языку в соответствии с выделенными часами на изучение иностранного языка, психолого-педагогическими особенностями своих учеников и реальным соответствием УМК ФГОС ООО 2015 г.</w:t>
      </w:r>
    </w:p>
    <w:p w:rsidR="007A0CBB" w:rsidRPr="00476484" w:rsidRDefault="007A0CBB" w:rsidP="007A0CBB">
      <w:pPr>
        <w:jc w:val="both"/>
        <w:rPr>
          <w:rFonts w:ascii="Times New Roman" w:hAnsi="Times New Roman" w:cs="Times New Roman"/>
          <w:sz w:val="24"/>
          <w:szCs w:val="24"/>
        </w:rPr>
      </w:pPr>
      <w:r w:rsidRPr="00476484">
        <w:rPr>
          <w:rFonts w:ascii="Times New Roman" w:hAnsi="Times New Roman" w:cs="Times New Roman"/>
          <w:sz w:val="24"/>
          <w:szCs w:val="24"/>
        </w:rPr>
        <w:t>1.4</w:t>
      </w:r>
      <w:r w:rsidRPr="00476484">
        <w:rPr>
          <w:rFonts w:ascii="Times New Roman" w:hAnsi="Times New Roman" w:cs="Times New Roman"/>
          <w:sz w:val="24"/>
          <w:szCs w:val="24"/>
        </w:rPr>
        <w:tab/>
        <w:t>Для достижения соответствующих результатов выполнения ВПР по иностранным языкам необходимо в полной мере использовать ИКТ: практиковать задания формата ВПР по развитию умений в говорении не реже 1 раза в четверти.</w:t>
      </w:r>
    </w:p>
    <w:p w:rsidR="007A0CBB" w:rsidRPr="00476484" w:rsidRDefault="007A0CBB" w:rsidP="007A0CBB">
      <w:pPr>
        <w:jc w:val="both"/>
        <w:rPr>
          <w:rFonts w:ascii="Times New Roman" w:hAnsi="Times New Roman" w:cs="Times New Roman"/>
          <w:sz w:val="24"/>
          <w:szCs w:val="24"/>
        </w:rPr>
      </w:pPr>
      <w:r w:rsidRPr="00476484">
        <w:rPr>
          <w:rFonts w:ascii="Times New Roman" w:hAnsi="Times New Roman" w:cs="Times New Roman"/>
          <w:sz w:val="24"/>
          <w:szCs w:val="24"/>
        </w:rPr>
        <w:t>2.</w:t>
      </w:r>
      <w:r w:rsidRPr="00476484">
        <w:rPr>
          <w:rFonts w:ascii="Times New Roman" w:hAnsi="Times New Roman" w:cs="Times New Roman"/>
          <w:sz w:val="24"/>
          <w:szCs w:val="24"/>
        </w:rPr>
        <w:tab/>
        <w:t>Рекомендации методического характера.</w:t>
      </w:r>
    </w:p>
    <w:p w:rsidR="007A0CBB" w:rsidRPr="00476484" w:rsidRDefault="007A0CBB" w:rsidP="007A0CBB">
      <w:pPr>
        <w:jc w:val="both"/>
        <w:rPr>
          <w:rFonts w:ascii="Times New Roman" w:hAnsi="Times New Roman" w:cs="Times New Roman"/>
          <w:sz w:val="24"/>
          <w:szCs w:val="24"/>
        </w:rPr>
      </w:pPr>
      <w:r w:rsidRPr="00476484">
        <w:rPr>
          <w:rFonts w:ascii="Times New Roman" w:hAnsi="Times New Roman" w:cs="Times New Roman"/>
          <w:sz w:val="24"/>
          <w:szCs w:val="24"/>
        </w:rPr>
        <w:t>2.1</w:t>
      </w:r>
      <w:r w:rsidRPr="00476484">
        <w:rPr>
          <w:rFonts w:ascii="Times New Roman" w:hAnsi="Times New Roman" w:cs="Times New Roman"/>
          <w:sz w:val="24"/>
          <w:szCs w:val="24"/>
        </w:rPr>
        <w:tab/>
        <w:t>Цель обучения иностранным языкам в школе состоит в формировании определенного уровня иноязычной коммуникативной компетенции как инструмента для осуществления межкультурной коммуникации. Цель и средство обучения в данном случае совпадают, т.е. коммуникация выступает как содержание, средство и технология формирования готовности к коммуникации на иностранном языке.  Обучение иностранному языку следует строить, используя коммуникативно-когнитивную методику, что подразумевает отказ от грамматико-переводного метода и использование активных методов обучения с вовлечением всех учащихся в активный учебный процесс, в ходе которого только и возможно формирование и развитие как предметных, так и метапредметных умений и навыков.</w:t>
      </w:r>
    </w:p>
    <w:p w:rsidR="007A0CBB" w:rsidRPr="00476484" w:rsidRDefault="007A0CBB" w:rsidP="007A0CBB">
      <w:pPr>
        <w:jc w:val="both"/>
        <w:rPr>
          <w:rFonts w:ascii="Times New Roman" w:hAnsi="Times New Roman" w:cs="Times New Roman"/>
          <w:sz w:val="24"/>
          <w:szCs w:val="24"/>
        </w:rPr>
      </w:pPr>
      <w:r w:rsidRPr="00476484">
        <w:rPr>
          <w:rFonts w:ascii="Times New Roman" w:hAnsi="Times New Roman" w:cs="Times New Roman"/>
          <w:sz w:val="24"/>
          <w:szCs w:val="24"/>
        </w:rPr>
        <w:t>2.2</w:t>
      </w:r>
      <w:r w:rsidRPr="00476484">
        <w:rPr>
          <w:rFonts w:ascii="Times New Roman" w:hAnsi="Times New Roman" w:cs="Times New Roman"/>
          <w:sz w:val="24"/>
          <w:szCs w:val="24"/>
        </w:rPr>
        <w:tab/>
        <w:t>Учителю в основной и старшей школе следует вести урок на иностранном языке, создавать на уроке естественные коммуникативные ситуации, тем самым повышать мотивацию учащихся и их интерес к изучению иностранного языка.</w:t>
      </w:r>
    </w:p>
    <w:p w:rsidR="007A0CBB" w:rsidRPr="00476484" w:rsidRDefault="007A0CBB" w:rsidP="007A0CBB">
      <w:pPr>
        <w:jc w:val="both"/>
        <w:rPr>
          <w:rFonts w:ascii="Times New Roman" w:hAnsi="Times New Roman" w:cs="Times New Roman"/>
          <w:sz w:val="24"/>
          <w:szCs w:val="24"/>
        </w:rPr>
      </w:pPr>
      <w:r w:rsidRPr="00476484">
        <w:rPr>
          <w:rFonts w:ascii="Times New Roman" w:hAnsi="Times New Roman" w:cs="Times New Roman"/>
          <w:sz w:val="24"/>
          <w:szCs w:val="24"/>
        </w:rPr>
        <w:lastRenderedPageBreak/>
        <w:t>2.3</w:t>
      </w:r>
      <w:r w:rsidRPr="00476484">
        <w:rPr>
          <w:rFonts w:ascii="Times New Roman" w:hAnsi="Times New Roman" w:cs="Times New Roman"/>
          <w:sz w:val="24"/>
          <w:szCs w:val="24"/>
        </w:rPr>
        <w:tab/>
        <w:t xml:space="preserve">Коммуникация всегда подразумевает наличие адресата, т.е. наличие того, к кому можно обращаться с различными целями: обмена информацией, мнением и т.д. В процессе обучения иностранным языкам следует шире использовать на уроке работу в парах и малых группах, вовлекать всех учащихся в активное овладение иностранным языком. </w:t>
      </w:r>
    </w:p>
    <w:p w:rsidR="007A0CBB" w:rsidRPr="00476484" w:rsidRDefault="007A0CBB" w:rsidP="007A0CBB">
      <w:pPr>
        <w:jc w:val="both"/>
        <w:rPr>
          <w:rFonts w:ascii="Times New Roman" w:hAnsi="Times New Roman" w:cs="Times New Roman"/>
          <w:sz w:val="24"/>
          <w:szCs w:val="24"/>
        </w:rPr>
      </w:pPr>
      <w:r w:rsidRPr="00476484">
        <w:rPr>
          <w:rFonts w:ascii="Times New Roman" w:hAnsi="Times New Roman" w:cs="Times New Roman"/>
          <w:sz w:val="24"/>
          <w:szCs w:val="24"/>
        </w:rPr>
        <w:t>2.4</w:t>
      </w:r>
      <w:r w:rsidRPr="00476484">
        <w:rPr>
          <w:rFonts w:ascii="Times New Roman" w:hAnsi="Times New Roman" w:cs="Times New Roman"/>
          <w:sz w:val="24"/>
          <w:szCs w:val="24"/>
        </w:rPr>
        <w:tab/>
        <w:t xml:space="preserve">Язык как знаковая система используется для достижения целей коммуникации, таким образом, необходимо шире использовать функциональный подход, отказавшись от простого заучивания грамматических правил и списков слов и отрабатывая языковые навыки на связных текстах. </w:t>
      </w:r>
    </w:p>
    <w:p w:rsidR="007A0CBB" w:rsidRPr="00476484" w:rsidRDefault="007A0CBB" w:rsidP="007A0CBB">
      <w:pPr>
        <w:jc w:val="both"/>
        <w:rPr>
          <w:rFonts w:ascii="Times New Roman" w:hAnsi="Times New Roman" w:cs="Times New Roman"/>
          <w:sz w:val="24"/>
          <w:szCs w:val="24"/>
        </w:rPr>
      </w:pPr>
      <w:r w:rsidRPr="00476484">
        <w:rPr>
          <w:rFonts w:ascii="Times New Roman" w:hAnsi="Times New Roman" w:cs="Times New Roman"/>
          <w:sz w:val="24"/>
          <w:szCs w:val="24"/>
        </w:rPr>
        <w:t>2.5</w:t>
      </w:r>
      <w:r w:rsidRPr="00476484">
        <w:rPr>
          <w:rFonts w:ascii="Times New Roman" w:hAnsi="Times New Roman" w:cs="Times New Roman"/>
          <w:sz w:val="24"/>
          <w:szCs w:val="24"/>
        </w:rPr>
        <w:tab/>
        <w:t>В процессе организации работы по усвоению речевого материала в теме (модуле, блоке) необходимо соблюдать баланс между объемом репродуктивной и продуктивной деятельностью. С этой целью следует перенести акцент с выполнения репродуктивных заданий на задания продуктивные, что не только позволит повысить уровень языковых навыков, но и даст положительный эффект в области говорения и создания письменных текстов.</w:t>
      </w:r>
    </w:p>
    <w:p w:rsidR="007A0CBB" w:rsidRPr="00476484" w:rsidRDefault="007A0CBB" w:rsidP="007A0CBB">
      <w:pPr>
        <w:jc w:val="both"/>
        <w:rPr>
          <w:rFonts w:ascii="Times New Roman" w:hAnsi="Times New Roman" w:cs="Times New Roman"/>
          <w:sz w:val="24"/>
          <w:szCs w:val="24"/>
        </w:rPr>
      </w:pPr>
      <w:r w:rsidRPr="00476484">
        <w:rPr>
          <w:rFonts w:ascii="Times New Roman" w:hAnsi="Times New Roman" w:cs="Times New Roman"/>
          <w:sz w:val="24"/>
          <w:szCs w:val="24"/>
        </w:rPr>
        <w:t xml:space="preserve">Выучить иностранный язык и научить иностранному языку за короткий период времени невозможно. Следует помнить, что обучение иностранному языку должно носить системный и систематический характер: необходимо включать достаточное количество заданий на ротацию материала, автоматизацию навыка и развитие умений в различных видах речевой деятельности. </w:t>
      </w:r>
    </w:p>
    <w:p w:rsidR="007A0CBB" w:rsidRPr="00476484" w:rsidRDefault="00476484" w:rsidP="007A0CBB">
      <w:pPr>
        <w:jc w:val="both"/>
        <w:rPr>
          <w:rFonts w:ascii="Times New Roman" w:hAnsi="Times New Roman" w:cs="Times New Roman"/>
          <w:sz w:val="24"/>
          <w:szCs w:val="24"/>
        </w:rPr>
      </w:pPr>
      <w:r w:rsidRPr="00476484">
        <w:rPr>
          <w:rFonts w:ascii="Times New Roman" w:hAnsi="Times New Roman" w:cs="Times New Roman"/>
          <w:sz w:val="24"/>
          <w:szCs w:val="24"/>
        </w:rPr>
        <w:t>Заместитель руководителя УО Алькеевского МР РТ                         Валеева С.Ш</w:t>
      </w:r>
    </w:p>
    <w:p w:rsidR="007A0CBB" w:rsidRPr="007A0CBB" w:rsidRDefault="007A0CBB" w:rsidP="007A0CBB">
      <w:pPr>
        <w:jc w:val="both"/>
        <w:rPr>
          <w:sz w:val="28"/>
          <w:szCs w:val="28"/>
        </w:rPr>
      </w:pPr>
    </w:p>
    <w:p w:rsidR="00476484" w:rsidRDefault="00476484" w:rsidP="007A0CB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76484" w:rsidRDefault="00476484" w:rsidP="007A0CB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76484" w:rsidRDefault="00476484" w:rsidP="007A0CB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76484" w:rsidRDefault="00476484" w:rsidP="007A0CB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76484" w:rsidRDefault="00476484" w:rsidP="007A0CB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76484" w:rsidRDefault="00476484" w:rsidP="007A0CB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76484" w:rsidRDefault="00476484" w:rsidP="007A0CB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76484" w:rsidRDefault="00476484" w:rsidP="007A0CB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76484" w:rsidRDefault="00476484" w:rsidP="007A0CB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76484" w:rsidRDefault="00476484" w:rsidP="007A0CB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76484" w:rsidRDefault="00476484" w:rsidP="007A0CB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76484" w:rsidRDefault="00476484" w:rsidP="007A0CB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76484" w:rsidRDefault="00476484" w:rsidP="007A0CB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76484" w:rsidRDefault="00476484" w:rsidP="007A0CB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76484" w:rsidRDefault="00476484" w:rsidP="007A0CB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76484" w:rsidRDefault="00476484" w:rsidP="007A0CB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76484" w:rsidRDefault="00476484" w:rsidP="007A0CB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76484" w:rsidRDefault="00476484" w:rsidP="007A0CB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76484" w:rsidRDefault="00476484" w:rsidP="007A0CB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76484" w:rsidRDefault="00476484" w:rsidP="007A0CB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76484" w:rsidRDefault="00476484" w:rsidP="007A0CB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76484" w:rsidRDefault="00476484" w:rsidP="007A0CB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76484" w:rsidRDefault="00476484" w:rsidP="007A0CB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76484" w:rsidRDefault="00476484" w:rsidP="007A0CB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7A0CBB" w:rsidRPr="007A0CBB" w:rsidRDefault="007A0CBB" w:rsidP="007A0CB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  <w:r w:rsidRPr="007A0CBB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 xml:space="preserve">Адресные рекомендации по истории для школ </w:t>
      </w:r>
      <w:r w:rsidR="00476484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 xml:space="preserve">Алькеевского МР </w:t>
      </w:r>
      <w:r w:rsidRPr="007A0CBB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>с низкими резу</w:t>
      </w:r>
      <w:r w:rsidR="00476484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>льтатами ВПР с 2018</w:t>
      </w:r>
      <w:r w:rsidRPr="007A0CBB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 xml:space="preserve"> – 2019 учебных годов</w:t>
      </w:r>
    </w:p>
    <w:p w:rsidR="007A0CBB" w:rsidRPr="007A0CBB" w:rsidRDefault="007A0CBB" w:rsidP="007A0CB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  <w:r w:rsidRPr="007A0CBB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2018 учебный год: 5 класс</w:t>
      </w: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                                         Рекомендации</w:t>
      </w: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1. Проанализировать результаты проверочных работ и рассмотреть их на заседании методического объединения учителей истории.</w:t>
      </w: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2. Изучить индивидуальные результаты участников по своему классу, выявить обучающихся, которым необходима индивидуальная помощь.</w:t>
      </w: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3. Ознакомить учащихся с демонстрационным вариантом, со структурой работы.</w:t>
      </w: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4. Обратить внимание на то, что задание 3- 6 альтернативные, то есть учащиеся выбирают любую из 4 предложенных стран и выполняют задания 3 – 6 именно по одной из выбранных стран.</w:t>
      </w: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5. Объяснить учащимся правила выполнения с картой, которое заключается в отметке только одного квадрата (между параллелями и меридианами). Куда входить должна не обязательно вся территория страны, а может входить только ее часть.</w:t>
      </w: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6. Обратить внимание учащихся на особенности памятников культуры каждого изученного государства в древности.</w:t>
      </w: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7. Организовать индивидуальную работу с обучающимися, которые показали низкие результаты.</w:t>
      </w: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ab/>
        <w:t>8.Проработать школьную программу по истории, которая содержит перечень умений, формируемых на материале каждого курса с учетом возраста учащихся.</w:t>
      </w: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           9. При организации образовательного процесса особое внимание обратить на формирование у учащихся прочной теоретической базы как основы для овладения практическими умениями, использование широкого спектра заданий, различных форм деятельности учащихся, разнообразного контекста заданий,  направленных на формирование каждого учебно-практического навыка.</w:t>
      </w: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           10. Уделять внимание изучению истории и культуры родного края через кружки, факультативы и другие формы работы.</w:t>
      </w: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</w:p>
    <w:p w:rsidR="007A0CBB" w:rsidRPr="007A0CBB" w:rsidRDefault="00476484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 w:bidi="hi-IN"/>
        </w:rPr>
        <w:t xml:space="preserve"> 2019</w:t>
      </w:r>
      <w:r w:rsidR="007A0CBB" w:rsidRPr="007A0CBB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 w:bidi="hi-IN"/>
        </w:rPr>
        <w:t xml:space="preserve"> год: 7 класс</w:t>
      </w: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                          Методические рекомендации.</w:t>
      </w: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1.Обратить внимание на следующие проверяемые требования к уровню подготовки:</w:t>
      </w: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1.1.Метапредметные.</w:t>
      </w:r>
    </w:p>
    <w:p w:rsidR="007A0CBB" w:rsidRPr="007A0CBB" w:rsidRDefault="00476484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-</w:t>
      </w:r>
      <w:r w:rsidR="007A0CBB"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</w:p>
    <w:p w:rsidR="007A0CBB" w:rsidRPr="007A0CBB" w:rsidRDefault="00476484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-</w:t>
      </w:r>
      <w:r w:rsidR="007A0CBB"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</w:p>
    <w:p w:rsidR="007A0CBB" w:rsidRPr="007A0CBB" w:rsidRDefault="00476484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-</w:t>
      </w:r>
      <w:r w:rsidR="007A0CBB"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</w:r>
    </w:p>
    <w:p w:rsidR="007A0CBB" w:rsidRPr="007A0CBB" w:rsidRDefault="00476484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-</w:t>
      </w:r>
      <w:r w:rsidR="007A0CBB"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</w:t>
      </w:r>
    </w:p>
    <w:p w:rsidR="007A0CBB" w:rsidRPr="007A0CBB" w:rsidRDefault="00476484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-</w:t>
      </w:r>
      <w:r w:rsidR="007A0CBB"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Умение искать, анализировать, сопоставлять и оценивать содержащуюся в различных источниках информацию о событиях и явлениях прошлого и настоящего.</w:t>
      </w: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1.2.Предметные.</w:t>
      </w:r>
    </w:p>
    <w:p w:rsidR="007A0CBB" w:rsidRPr="007A0CBB" w:rsidRDefault="00476484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-</w:t>
      </w:r>
      <w:r w:rsidR="007A0CBB"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Овладение базовыми историческими знаниями, а также представлениями о закономерностях развития человеческого общества в социальной, экономической, </w:t>
      </w:r>
      <w:r w:rsidR="007A0CBB"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lastRenderedPageBreak/>
        <w:t>политической, научной и культурной сферах.</w:t>
      </w:r>
    </w:p>
    <w:p w:rsidR="007A0CBB" w:rsidRPr="007A0CBB" w:rsidRDefault="00476484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-</w:t>
      </w:r>
      <w:r w:rsidR="007A0CBB"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Способность определять и аргументировать свое отношение к содержащейся в различных источниках информации о событиях и явлениях прошлого и настоящего.</w:t>
      </w:r>
    </w:p>
    <w:p w:rsidR="007A0CBB" w:rsidRPr="007A0CBB" w:rsidRDefault="00476484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-</w:t>
      </w:r>
      <w:r w:rsidR="007A0CBB"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Умение применять исторические знания для осмысления сущности общественных явлений.</w:t>
      </w: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2. Учителям провести детальный анализ результатов ВПР по предмету, использовать результаты анализа для совершенствования методики преподавания, рассмотреть результаты ВПР на заседании школьных МО учителей- предметников, спланировать систему мер по повышению качества обученности.</w:t>
      </w: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3. Включать в содержание уроков задания, вызвавшие наибольшие трудности у обучающихся</w:t>
      </w: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4. При организации образовательного процесса направить усилия на дальнейшее формирование регулятивных и познавательных учебных действий школьников: адекватно самостоятельно оценивать правильность выполнения действия и вносить необходимые корректировки; осуществлять сравнение, преобразовывать информацию. </w:t>
      </w: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5..  При организации контроля усвоения знаний, умений и навыков учащихся использовать различные формы контроля, что должно найти свое отражение в календарно-тематическом планировании.</w:t>
      </w: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6. По результатам ВПР сформировать список обучающихся «группы риска» и  </w:t>
      </w: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спланировать   проведение индивидуальных дополнительных занятий по  </w:t>
      </w: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7A0CB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устранению пробелов в знаниях  обучающихся.</w:t>
      </w:r>
    </w:p>
    <w:p w:rsidR="007A0CBB" w:rsidRPr="007A0CBB" w:rsidRDefault="007A0CBB" w:rsidP="007A0CBB">
      <w:pPr>
        <w:widowControl w:val="0"/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</w:p>
    <w:p w:rsidR="00F7143C" w:rsidRDefault="00F7143C" w:rsidP="007A0C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0CBB" w:rsidRPr="00476484" w:rsidRDefault="00476484" w:rsidP="007A0CB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76484">
        <w:rPr>
          <w:rFonts w:ascii="Times New Roman" w:hAnsi="Times New Roman" w:cs="Times New Roman"/>
          <w:sz w:val="24"/>
          <w:szCs w:val="24"/>
        </w:rPr>
        <w:t>Заместитель руководителя УО Алькеевского МР РТ                         Валеева С.Ш</w:t>
      </w:r>
    </w:p>
    <w:p w:rsidR="007A0CBB" w:rsidRPr="00476484" w:rsidRDefault="007A0CBB" w:rsidP="007A0C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0CBB" w:rsidRDefault="007A0CBB" w:rsidP="007A0CBB">
      <w:pPr>
        <w:jc w:val="both"/>
        <w:rPr>
          <w:sz w:val="28"/>
          <w:szCs w:val="28"/>
        </w:rPr>
      </w:pPr>
    </w:p>
    <w:p w:rsidR="007A0CBB" w:rsidRDefault="007A0CBB" w:rsidP="007A0CBB">
      <w:pPr>
        <w:jc w:val="both"/>
        <w:rPr>
          <w:sz w:val="28"/>
          <w:szCs w:val="28"/>
        </w:rPr>
      </w:pPr>
    </w:p>
    <w:p w:rsidR="007A0CBB" w:rsidRDefault="007A0CBB" w:rsidP="007A0CBB">
      <w:pPr>
        <w:jc w:val="both"/>
        <w:rPr>
          <w:sz w:val="28"/>
          <w:szCs w:val="28"/>
        </w:rPr>
      </w:pPr>
    </w:p>
    <w:p w:rsidR="007A0CBB" w:rsidRDefault="007A0CBB" w:rsidP="007A0CBB">
      <w:pPr>
        <w:jc w:val="both"/>
        <w:rPr>
          <w:sz w:val="28"/>
          <w:szCs w:val="28"/>
        </w:rPr>
      </w:pPr>
    </w:p>
    <w:p w:rsidR="007A0CBB" w:rsidRDefault="007A0CBB" w:rsidP="007A0CBB">
      <w:pPr>
        <w:jc w:val="both"/>
        <w:rPr>
          <w:sz w:val="28"/>
          <w:szCs w:val="28"/>
        </w:rPr>
      </w:pPr>
    </w:p>
    <w:p w:rsidR="007A0CBB" w:rsidRDefault="007A0CBB" w:rsidP="007A0CBB">
      <w:pPr>
        <w:jc w:val="both"/>
        <w:rPr>
          <w:sz w:val="28"/>
          <w:szCs w:val="28"/>
        </w:rPr>
      </w:pPr>
    </w:p>
    <w:p w:rsidR="00BF65E2" w:rsidRDefault="00BF65E2" w:rsidP="002D73A0">
      <w:pPr>
        <w:jc w:val="both"/>
        <w:rPr>
          <w:sz w:val="28"/>
          <w:szCs w:val="28"/>
        </w:rPr>
      </w:pPr>
    </w:p>
    <w:p w:rsidR="002E3438" w:rsidRDefault="002E3438" w:rsidP="002D73A0">
      <w:pPr>
        <w:jc w:val="both"/>
        <w:rPr>
          <w:sz w:val="28"/>
          <w:szCs w:val="28"/>
        </w:rPr>
      </w:pPr>
    </w:p>
    <w:sectPr w:rsidR="002E3438" w:rsidSect="00476484">
      <w:pgSz w:w="11906" w:h="16838"/>
      <w:pgMar w:top="1134" w:right="850" w:bottom="993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A85" w:rsidRDefault="00425A85" w:rsidP="00BF65E2">
      <w:pPr>
        <w:spacing w:after="0" w:line="240" w:lineRule="auto"/>
      </w:pPr>
      <w:r>
        <w:separator/>
      </w:r>
    </w:p>
  </w:endnote>
  <w:endnote w:type="continuationSeparator" w:id="0">
    <w:p w:rsidR="00425A85" w:rsidRDefault="00425A85" w:rsidP="00BF6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A85" w:rsidRDefault="00425A85" w:rsidP="00BF65E2">
      <w:pPr>
        <w:spacing w:after="0" w:line="240" w:lineRule="auto"/>
      </w:pPr>
      <w:r>
        <w:separator/>
      </w:r>
    </w:p>
  </w:footnote>
  <w:footnote w:type="continuationSeparator" w:id="0">
    <w:p w:rsidR="00425A85" w:rsidRDefault="00425A85" w:rsidP="00BF65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1B537DD"/>
    <w:multiLevelType w:val="singleLevel"/>
    <w:tmpl w:val="64326C7E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</w:lvl>
  </w:abstractNum>
  <w:abstractNum w:abstractNumId="3" w15:restartNumberingAfterBreak="0">
    <w:nsid w:val="048169D4"/>
    <w:multiLevelType w:val="hybridMultilevel"/>
    <w:tmpl w:val="66E49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4F5441"/>
    <w:multiLevelType w:val="hybridMultilevel"/>
    <w:tmpl w:val="191ED55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FB82B0B"/>
    <w:multiLevelType w:val="hybridMultilevel"/>
    <w:tmpl w:val="A5A4FB48"/>
    <w:lvl w:ilvl="0" w:tplc="1C74E544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7E10985C">
      <w:start w:val="1"/>
      <w:numFmt w:val="decimal"/>
      <w:lvlText w:val="%2."/>
      <w:lvlJc w:val="left"/>
      <w:pPr>
        <w:ind w:left="2430" w:hanging="135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607754"/>
    <w:multiLevelType w:val="hybridMultilevel"/>
    <w:tmpl w:val="6C240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62B77"/>
    <w:multiLevelType w:val="hybridMultilevel"/>
    <w:tmpl w:val="02385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F4CA6"/>
    <w:multiLevelType w:val="hybridMultilevel"/>
    <w:tmpl w:val="4C3AA002"/>
    <w:lvl w:ilvl="0" w:tplc="F63E3210">
      <w:start w:val="1"/>
      <w:numFmt w:val="decimal"/>
      <w:lvlText w:val="%1."/>
      <w:lvlJc w:val="left"/>
      <w:pPr>
        <w:ind w:left="1068" w:hanging="360"/>
      </w:pPr>
      <w:rPr>
        <w:rFonts w:eastAsia="Calibri"/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D862F67"/>
    <w:multiLevelType w:val="hybridMultilevel"/>
    <w:tmpl w:val="E7401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D3FCB"/>
    <w:multiLevelType w:val="hybridMultilevel"/>
    <w:tmpl w:val="34B69C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855162"/>
    <w:multiLevelType w:val="hybridMultilevel"/>
    <w:tmpl w:val="F64EC372"/>
    <w:lvl w:ilvl="0" w:tplc="411898C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4CA3E41"/>
    <w:multiLevelType w:val="hybridMultilevel"/>
    <w:tmpl w:val="E9805B14"/>
    <w:lvl w:ilvl="0" w:tplc="0419000D">
      <w:start w:val="1"/>
      <w:numFmt w:val="bullet"/>
      <w:lvlText w:val=""/>
      <w:lvlJc w:val="left"/>
      <w:pPr>
        <w:ind w:left="135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3" w15:restartNumberingAfterBreak="0">
    <w:nsid w:val="78622C38"/>
    <w:multiLevelType w:val="hybridMultilevel"/>
    <w:tmpl w:val="2EB653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035D9A"/>
    <w:multiLevelType w:val="hybridMultilevel"/>
    <w:tmpl w:val="D6225B40"/>
    <w:lvl w:ilvl="0" w:tplc="4D1C8FF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  <w:lvlOverride w:ilvl="0">
      <w:startOverride w:val="1"/>
    </w:lvlOverride>
  </w:num>
  <w:num w:numId="9">
    <w:abstractNumId w:val="12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7FF"/>
    <w:rsid w:val="0004293F"/>
    <w:rsid w:val="000C1BE9"/>
    <w:rsid w:val="000E5E35"/>
    <w:rsid w:val="000E7640"/>
    <w:rsid w:val="0013714A"/>
    <w:rsid w:val="00141CD3"/>
    <w:rsid w:val="001C7D73"/>
    <w:rsid w:val="00226657"/>
    <w:rsid w:val="00233670"/>
    <w:rsid w:val="00266A53"/>
    <w:rsid w:val="00296F2B"/>
    <w:rsid w:val="002B70F8"/>
    <w:rsid w:val="002C34EF"/>
    <w:rsid w:val="002D73A0"/>
    <w:rsid w:val="002E3438"/>
    <w:rsid w:val="00342EBF"/>
    <w:rsid w:val="004106C2"/>
    <w:rsid w:val="00425A85"/>
    <w:rsid w:val="00432B0E"/>
    <w:rsid w:val="00450DD4"/>
    <w:rsid w:val="00466014"/>
    <w:rsid w:val="00476484"/>
    <w:rsid w:val="004A525B"/>
    <w:rsid w:val="004B5221"/>
    <w:rsid w:val="005071F7"/>
    <w:rsid w:val="00516F9B"/>
    <w:rsid w:val="005228FF"/>
    <w:rsid w:val="00543597"/>
    <w:rsid w:val="00573DBF"/>
    <w:rsid w:val="00585E5A"/>
    <w:rsid w:val="005C7E68"/>
    <w:rsid w:val="005D30AF"/>
    <w:rsid w:val="006304F2"/>
    <w:rsid w:val="006717F5"/>
    <w:rsid w:val="00675369"/>
    <w:rsid w:val="0069304E"/>
    <w:rsid w:val="006D712A"/>
    <w:rsid w:val="006E4C14"/>
    <w:rsid w:val="00751F60"/>
    <w:rsid w:val="0079178B"/>
    <w:rsid w:val="007A0CBB"/>
    <w:rsid w:val="007B1F64"/>
    <w:rsid w:val="007C5968"/>
    <w:rsid w:val="007D7164"/>
    <w:rsid w:val="008042CA"/>
    <w:rsid w:val="0084705F"/>
    <w:rsid w:val="0085410C"/>
    <w:rsid w:val="008612DF"/>
    <w:rsid w:val="008B3CE4"/>
    <w:rsid w:val="00900DA6"/>
    <w:rsid w:val="009B20BB"/>
    <w:rsid w:val="009B6A4D"/>
    <w:rsid w:val="009C16D1"/>
    <w:rsid w:val="009E316A"/>
    <w:rsid w:val="009F3048"/>
    <w:rsid w:val="00A06C92"/>
    <w:rsid w:val="00AA0FCE"/>
    <w:rsid w:val="00AC0DB9"/>
    <w:rsid w:val="00AD3464"/>
    <w:rsid w:val="00BA73BA"/>
    <w:rsid w:val="00BC0E8C"/>
    <w:rsid w:val="00BD5154"/>
    <w:rsid w:val="00BE2A67"/>
    <w:rsid w:val="00BE303F"/>
    <w:rsid w:val="00BF65E2"/>
    <w:rsid w:val="00CB7DB3"/>
    <w:rsid w:val="00CC201C"/>
    <w:rsid w:val="00D44892"/>
    <w:rsid w:val="00D6259C"/>
    <w:rsid w:val="00DC37FF"/>
    <w:rsid w:val="00E118A5"/>
    <w:rsid w:val="00E16F5B"/>
    <w:rsid w:val="00E307E2"/>
    <w:rsid w:val="00E329A5"/>
    <w:rsid w:val="00E4668D"/>
    <w:rsid w:val="00E62C08"/>
    <w:rsid w:val="00E64731"/>
    <w:rsid w:val="00EA3EAF"/>
    <w:rsid w:val="00EF7551"/>
    <w:rsid w:val="00F202F3"/>
    <w:rsid w:val="00F50FEC"/>
    <w:rsid w:val="00F7143C"/>
    <w:rsid w:val="00F90D4A"/>
    <w:rsid w:val="00FA4B7E"/>
    <w:rsid w:val="00FD4815"/>
    <w:rsid w:val="00FE145A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985604-2396-42DA-96C5-9E7F78DEC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2DF"/>
  </w:style>
  <w:style w:type="paragraph" w:styleId="1">
    <w:name w:val="heading 1"/>
    <w:basedOn w:val="a"/>
    <w:link w:val="10"/>
    <w:uiPriority w:val="9"/>
    <w:qFormat/>
    <w:rsid w:val="002C34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7FF"/>
    <w:rPr>
      <w:rFonts w:ascii="Tahoma" w:hAnsi="Tahoma" w:cs="Tahoma"/>
      <w:sz w:val="16"/>
      <w:szCs w:val="16"/>
    </w:rPr>
  </w:style>
  <w:style w:type="character" w:customStyle="1" w:styleId="2">
    <w:name w:val="Заголовок №2_"/>
    <w:link w:val="20"/>
    <w:rsid w:val="00DC37FF"/>
    <w:rPr>
      <w:rFonts w:ascii="Times New Roman" w:hAnsi="Times New Roman" w:cs="Times New Roman"/>
      <w:b/>
      <w:bCs/>
      <w:spacing w:val="8"/>
      <w:sz w:val="24"/>
      <w:szCs w:val="24"/>
      <w:shd w:val="clear" w:color="auto" w:fill="FFFFFF"/>
    </w:rPr>
  </w:style>
  <w:style w:type="paragraph" w:customStyle="1" w:styleId="20">
    <w:name w:val="Заголовок №2"/>
    <w:basedOn w:val="a"/>
    <w:link w:val="2"/>
    <w:rsid w:val="00DC37FF"/>
    <w:pPr>
      <w:shd w:val="clear" w:color="auto" w:fill="FFFFFF"/>
      <w:spacing w:before="1020" w:after="240" w:line="312" w:lineRule="exact"/>
      <w:ind w:hanging="1640"/>
      <w:jc w:val="center"/>
      <w:outlineLvl w:val="1"/>
    </w:pPr>
    <w:rPr>
      <w:rFonts w:ascii="Times New Roman" w:hAnsi="Times New Roman" w:cs="Times New Roman"/>
      <w:b/>
      <w:bCs/>
      <w:spacing w:val="8"/>
      <w:sz w:val="24"/>
      <w:szCs w:val="24"/>
    </w:rPr>
  </w:style>
  <w:style w:type="character" w:customStyle="1" w:styleId="a5">
    <w:name w:val="Основной текст Знак"/>
    <w:link w:val="a6"/>
    <w:rsid w:val="00DC37FF"/>
    <w:rPr>
      <w:rFonts w:ascii="Times New Roman" w:hAnsi="Times New Roman" w:cs="Times New Roman"/>
      <w:spacing w:val="6"/>
      <w:sz w:val="24"/>
      <w:szCs w:val="24"/>
      <w:shd w:val="clear" w:color="auto" w:fill="FFFFFF"/>
    </w:rPr>
  </w:style>
  <w:style w:type="paragraph" w:styleId="a6">
    <w:name w:val="Body Text"/>
    <w:basedOn w:val="a"/>
    <w:link w:val="a5"/>
    <w:rsid w:val="00DC37FF"/>
    <w:pPr>
      <w:shd w:val="clear" w:color="auto" w:fill="FFFFFF"/>
      <w:spacing w:after="420" w:line="322" w:lineRule="exact"/>
      <w:ind w:hanging="340"/>
    </w:pPr>
    <w:rPr>
      <w:rFonts w:ascii="Times New Roman" w:hAnsi="Times New Roman" w:cs="Times New Roman"/>
      <w:spacing w:val="6"/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DC37FF"/>
  </w:style>
  <w:style w:type="character" w:customStyle="1" w:styleId="a7">
    <w:name w:val="Оглавление_"/>
    <w:link w:val="12"/>
    <w:rsid w:val="00DC37FF"/>
    <w:rPr>
      <w:rFonts w:ascii="Times New Roman" w:hAnsi="Times New Roman" w:cs="Times New Roman"/>
      <w:spacing w:val="6"/>
      <w:sz w:val="24"/>
      <w:szCs w:val="24"/>
      <w:shd w:val="clear" w:color="auto" w:fill="FFFFFF"/>
    </w:rPr>
  </w:style>
  <w:style w:type="character" w:customStyle="1" w:styleId="a8">
    <w:name w:val="Оглавление"/>
    <w:basedOn w:val="a7"/>
    <w:rsid w:val="00DC37FF"/>
    <w:rPr>
      <w:rFonts w:ascii="Times New Roman" w:hAnsi="Times New Roman" w:cs="Times New Roman"/>
      <w:spacing w:val="6"/>
      <w:sz w:val="24"/>
      <w:szCs w:val="24"/>
      <w:shd w:val="clear" w:color="auto" w:fill="FFFFFF"/>
    </w:rPr>
  </w:style>
  <w:style w:type="paragraph" w:customStyle="1" w:styleId="12">
    <w:name w:val="Оглавление1"/>
    <w:basedOn w:val="a"/>
    <w:link w:val="a7"/>
    <w:rsid w:val="00DC37FF"/>
    <w:pPr>
      <w:shd w:val="clear" w:color="auto" w:fill="FFFFFF"/>
      <w:spacing w:after="0" w:line="317" w:lineRule="exact"/>
    </w:pPr>
    <w:rPr>
      <w:rFonts w:ascii="Times New Roman" w:hAnsi="Times New Roman" w:cs="Times New Roman"/>
      <w:spacing w:val="6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C34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io">
    <w:name w:val="fio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">
    <w:name w:val="highlight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hint">
    <w:name w:val="form_hint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C34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C34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enter">
    <w:name w:val="center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2C34EF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5071F7"/>
    <w:pPr>
      <w:ind w:left="720"/>
      <w:contextualSpacing/>
    </w:pPr>
  </w:style>
  <w:style w:type="table" w:styleId="ac">
    <w:name w:val="Table Grid"/>
    <w:basedOn w:val="a1"/>
    <w:uiPriority w:val="39"/>
    <w:rsid w:val="00BF65E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iPriority w:val="99"/>
    <w:semiHidden/>
    <w:unhideWhenUsed/>
    <w:rsid w:val="00BF65E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BF65E2"/>
  </w:style>
  <w:style w:type="paragraph" w:styleId="21">
    <w:name w:val="Body Text 2"/>
    <w:basedOn w:val="a"/>
    <w:link w:val="22"/>
    <w:uiPriority w:val="99"/>
    <w:semiHidden/>
    <w:unhideWhenUsed/>
    <w:rsid w:val="00BF65E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F65E2"/>
  </w:style>
  <w:style w:type="paragraph" w:styleId="af">
    <w:name w:val="footnote text"/>
    <w:basedOn w:val="a"/>
    <w:link w:val="af0"/>
    <w:uiPriority w:val="99"/>
    <w:semiHidden/>
    <w:unhideWhenUsed/>
    <w:rsid w:val="00BF65E2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character" w:customStyle="1" w:styleId="af0">
    <w:name w:val="Текст сноски Знак"/>
    <w:basedOn w:val="a0"/>
    <w:link w:val="af"/>
    <w:uiPriority w:val="99"/>
    <w:semiHidden/>
    <w:rsid w:val="00BF65E2"/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character" w:styleId="af1">
    <w:name w:val="footnote reference"/>
    <w:basedOn w:val="a0"/>
    <w:uiPriority w:val="99"/>
    <w:semiHidden/>
    <w:unhideWhenUsed/>
    <w:rsid w:val="00BF65E2"/>
    <w:rPr>
      <w:vertAlign w:val="superscript"/>
    </w:rPr>
  </w:style>
  <w:style w:type="table" w:customStyle="1" w:styleId="13">
    <w:name w:val="Сетка таблицы1"/>
    <w:basedOn w:val="a1"/>
    <w:next w:val="ac"/>
    <w:uiPriority w:val="59"/>
    <w:rsid w:val="00BF65E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5363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41614">
          <w:marLeft w:val="0"/>
          <w:marRight w:val="0"/>
          <w:marTop w:val="17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</w:divsChild>
    </w:div>
    <w:div w:id="761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3230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08824">
          <w:marLeft w:val="0"/>
          <w:marRight w:val="0"/>
          <w:marTop w:val="17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  <w:div w:id="127894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2272">
          <w:marLeft w:val="0"/>
          <w:marRight w:val="0"/>
          <w:marTop w:val="0"/>
          <w:marBottom w:val="1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13</Pages>
  <Words>4012</Words>
  <Characters>22872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User</cp:lastModifiedBy>
  <cp:revision>8</cp:revision>
  <cp:lastPrinted>2020-07-14T11:26:00Z</cp:lastPrinted>
  <dcterms:created xsi:type="dcterms:W3CDTF">2019-07-25T08:39:00Z</dcterms:created>
  <dcterms:modified xsi:type="dcterms:W3CDTF">2020-07-24T18:39:00Z</dcterms:modified>
</cp:coreProperties>
</file>